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5D20" w14:textId="77777777" w:rsidR="00BA455B" w:rsidRPr="008B3F47" w:rsidRDefault="00BA455B" w:rsidP="00BA455B">
      <w:pPr>
        <w:tabs>
          <w:tab w:val="left" w:pos="0"/>
        </w:tabs>
        <w:spacing w:after="120" w:line="240" w:lineRule="auto"/>
        <w:rPr>
          <w:rFonts w:ascii="ZapfHumnst BT" w:eastAsia="Times New Roman" w:hAnsi="ZapfHumnst BT" w:cs="Times New Roman"/>
          <w:b/>
          <w:color w:val="4472C4" w:themeColor="accent1"/>
          <w:sz w:val="28"/>
          <w:szCs w:val="28"/>
          <w:lang w:val="de-DE"/>
        </w:rPr>
      </w:pPr>
      <w:r w:rsidRPr="008B3F47">
        <w:rPr>
          <w:rFonts w:ascii="ZapfHumnst BT" w:eastAsia="Times New Roman" w:hAnsi="ZapfHumnst BT" w:cs="Times New Roman"/>
          <w:b/>
          <w:color w:val="4472C4" w:themeColor="accent1"/>
          <w:w w:val="94"/>
          <w:sz w:val="28"/>
          <w:szCs w:val="28"/>
          <w:lang w:val="de-DE"/>
        </w:rPr>
        <w:t>Pr</w:t>
      </w:r>
      <w:r w:rsidRPr="008B3F47">
        <w:rPr>
          <w:rFonts w:ascii="ZapfHumnst BT" w:eastAsia="Times New Roman" w:hAnsi="ZapfHumnst BT" w:cs="Times New Roman"/>
          <w:b/>
          <w:color w:val="4472C4" w:themeColor="accent1"/>
          <w:spacing w:val="-2"/>
          <w:w w:val="94"/>
          <w:sz w:val="28"/>
          <w:szCs w:val="28"/>
          <w:lang w:val="de-DE"/>
        </w:rPr>
        <w:t>a</w:t>
      </w:r>
      <w:r w:rsidRPr="008B3F47">
        <w:rPr>
          <w:rFonts w:ascii="ZapfHumnst BT" w:eastAsia="Times New Roman" w:hAnsi="ZapfHumnst BT" w:cs="Times New Roman"/>
          <w:b/>
          <w:color w:val="4472C4" w:themeColor="accent1"/>
          <w:w w:val="102"/>
          <w:sz w:val="28"/>
          <w:szCs w:val="28"/>
          <w:lang w:val="de-DE"/>
        </w:rPr>
        <w:t>ktikumspro</w:t>
      </w:r>
      <w:r w:rsidRPr="008B3F47">
        <w:rPr>
          <w:rFonts w:ascii="ZapfHumnst BT" w:eastAsia="Times New Roman" w:hAnsi="ZapfHumnst BT" w:cs="Times New Roman"/>
          <w:b/>
          <w:color w:val="4472C4" w:themeColor="accent1"/>
          <w:spacing w:val="-2"/>
          <w:w w:val="102"/>
          <w:sz w:val="28"/>
          <w:szCs w:val="28"/>
          <w:lang w:val="de-DE"/>
        </w:rPr>
        <w:t>g</w:t>
      </w:r>
      <w:r w:rsidRPr="008B3F47">
        <w:rPr>
          <w:rFonts w:ascii="ZapfHumnst BT" w:eastAsia="Times New Roman" w:hAnsi="ZapfHumnst BT" w:cs="Times New Roman"/>
          <w:b/>
          <w:color w:val="4472C4" w:themeColor="accent1"/>
          <w:w w:val="101"/>
          <w:sz w:val="28"/>
          <w:szCs w:val="28"/>
          <w:lang w:val="de-DE"/>
        </w:rPr>
        <w:t>r</w:t>
      </w:r>
      <w:r w:rsidRPr="008B3F47">
        <w:rPr>
          <w:rFonts w:ascii="ZapfHumnst BT" w:eastAsia="Times New Roman" w:hAnsi="ZapfHumnst BT" w:cs="Times New Roman"/>
          <w:b/>
          <w:color w:val="4472C4" w:themeColor="accent1"/>
          <w:spacing w:val="-3"/>
          <w:w w:val="101"/>
          <w:sz w:val="28"/>
          <w:szCs w:val="28"/>
          <w:lang w:val="de-DE"/>
        </w:rPr>
        <w:t>a</w:t>
      </w:r>
      <w:r w:rsidRPr="008B3F47">
        <w:rPr>
          <w:rFonts w:ascii="ZapfHumnst BT" w:eastAsia="Times New Roman" w:hAnsi="ZapfHumnst BT" w:cs="Times New Roman"/>
          <w:b/>
          <w:color w:val="4472C4" w:themeColor="accent1"/>
          <w:w w:val="103"/>
          <w:sz w:val="28"/>
          <w:szCs w:val="28"/>
          <w:lang w:val="de-DE"/>
        </w:rPr>
        <w:t xml:space="preserve">mm zu Lehrbrief 8: </w:t>
      </w:r>
      <w:r w:rsidRPr="008B3F47">
        <w:rPr>
          <w:rFonts w:ascii="ZapfHumnst BT" w:eastAsia="Times New Roman" w:hAnsi="ZapfHumnst BT" w:cs="Times New Roman"/>
          <w:b/>
          <w:color w:val="4472C4" w:themeColor="accent1"/>
          <w:w w:val="103"/>
          <w:sz w:val="28"/>
          <w:szCs w:val="28"/>
          <w:lang w:val="de-DE"/>
        </w:rPr>
        <w:br/>
      </w:r>
      <w:r w:rsidRPr="008B3F47">
        <w:rPr>
          <w:rFonts w:ascii="ZapfHumnst BT" w:eastAsia="Times New Roman" w:hAnsi="ZapfHumnst BT" w:cs="Times New Roman"/>
          <w:b/>
          <w:color w:val="4472C4" w:themeColor="accent1"/>
          <w:sz w:val="28"/>
          <w:szCs w:val="28"/>
          <w:lang w:val="de-DE"/>
        </w:rPr>
        <w:t>Zu neuem Leben geboren – Die Feier des Christwerdens und der Versöhnung</w:t>
      </w:r>
    </w:p>
    <w:p w14:paraId="188D4AE0" w14:textId="77777777" w:rsidR="00BA455B" w:rsidRDefault="00BA455B" w:rsidP="00BA455B">
      <w:pPr>
        <w:spacing w:after="120" w:line="240" w:lineRule="auto"/>
        <w:rPr>
          <w:rFonts w:ascii="ZapfHumnst BT" w:hAnsi="ZapfHumnst BT"/>
          <w:b/>
          <w:sz w:val="24"/>
          <w:szCs w:val="24"/>
        </w:rPr>
      </w:pPr>
      <w:bookmarkStart w:id="0" w:name="_Toc44222981"/>
    </w:p>
    <w:p w14:paraId="7F7E3A54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b/>
          <w:sz w:val="24"/>
          <w:szCs w:val="24"/>
        </w:rPr>
      </w:pPr>
      <w:r w:rsidRPr="008428B2">
        <w:rPr>
          <w:rFonts w:ascii="ZapfHumnst BT" w:hAnsi="ZapfHumnst BT"/>
          <w:b/>
          <w:sz w:val="24"/>
          <w:szCs w:val="24"/>
        </w:rPr>
        <w:t xml:space="preserve">Aufgabe </w:t>
      </w:r>
      <w:bookmarkEnd w:id="0"/>
      <w:r w:rsidRPr="008428B2">
        <w:rPr>
          <w:rFonts w:ascii="ZapfHumnst BT" w:hAnsi="ZapfHumnst BT"/>
          <w:b/>
          <w:sz w:val="24"/>
          <w:szCs w:val="24"/>
        </w:rPr>
        <w:t>1</w:t>
      </w:r>
    </w:p>
    <w:p w14:paraId="2890A93F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Machen Sie </w:t>
      </w:r>
      <w:proofErr w:type="spellStart"/>
      <w:r w:rsidRPr="008428B2">
        <w:rPr>
          <w:rFonts w:ascii="ZapfHumnst BT" w:hAnsi="ZapfHumnst BT"/>
          <w:sz w:val="24"/>
          <w:szCs w:val="24"/>
        </w:rPr>
        <w:t>sich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auf der </w:t>
      </w:r>
      <w:proofErr w:type="spellStart"/>
      <w:r w:rsidRPr="008428B2">
        <w:rPr>
          <w:rFonts w:ascii="ZapfHumnst BT" w:hAnsi="ZapfHumnst BT"/>
          <w:sz w:val="24"/>
          <w:szCs w:val="24"/>
        </w:rPr>
        <w:t>Grundlage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dessen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was Sie in </w:t>
      </w:r>
      <w:proofErr w:type="spellStart"/>
      <w:r w:rsidRPr="008428B2">
        <w:rPr>
          <w:rFonts w:ascii="ZapfHumnst BT" w:hAnsi="ZapfHumnst BT"/>
          <w:sz w:val="24"/>
          <w:szCs w:val="24"/>
        </w:rPr>
        <w:t>diesem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Lehrbrief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(Kap. 2) </w:t>
      </w:r>
      <w:proofErr w:type="spellStart"/>
      <w:r w:rsidRPr="008428B2">
        <w:rPr>
          <w:rFonts w:ascii="ZapfHumnst BT" w:hAnsi="ZapfHumnst BT"/>
          <w:sz w:val="24"/>
          <w:szCs w:val="24"/>
        </w:rPr>
        <w:t>über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 </w:t>
      </w:r>
      <w:proofErr w:type="spellStart"/>
      <w:r w:rsidRPr="008428B2">
        <w:rPr>
          <w:rFonts w:ascii="ZapfHumnst BT" w:hAnsi="ZapfHumnst BT"/>
          <w:sz w:val="24"/>
          <w:szCs w:val="24"/>
        </w:rPr>
        <w:t>Eingliederung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von </w:t>
      </w:r>
      <w:proofErr w:type="spellStart"/>
      <w:r w:rsidRPr="008428B2">
        <w:rPr>
          <w:rFonts w:ascii="ZapfHumnst BT" w:hAnsi="ZapfHumnst BT"/>
          <w:sz w:val="24"/>
          <w:szCs w:val="24"/>
        </w:rPr>
        <w:t>Erwachsenen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Jugendlichen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</w:t>
      </w:r>
      <w:proofErr w:type="spellStart"/>
      <w:r w:rsidRPr="008428B2">
        <w:rPr>
          <w:rFonts w:ascii="ZapfHumnst BT" w:hAnsi="ZapfHumnst BT"/>
          <w:sz w:val="24"/>
          <w:szCs w:val="24"/>
        </w:rPr>
        <w:t>Kindern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die </w:t>
      </w:r>
      <w:proofErr w:type="spellStart"/>
      <w:r w:rsidRPr="008428B2">
        <w:rPr>
          <w:rFonts w:ascii="ZapfHumnst BT" w:hAnsi="ZapfHumnst BT"/>
          <w:sz w:val="24"/>
          <w:szCs w:val="24"/>
        </w:rPr>
        <w:t>Kirche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gelesen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</w:t>
      </w:r>
      <w:proofErr w:type="spellStart"/>
      <w:r w:rsidRPr="008428B2">
        <w:rPr>
          <w:rFonts w:ascii="ZapfHumnst BT" w:hAnsi="ZapfHumnst BT"/>
          <w:sz w:val="24"/>
          <w:szCs w:val="24"/>
        </w:rPr>
        <w:t>gelernt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haben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ein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Bild von der Situation und Praxis in Ihrer Gemeinde.</w:t>
      </w:r>
    </w:p>
    <w:p w14:paraId="50B98BC2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Bitten Sie </w:t>
      </w:r>
      <w:proofErr w:type="spellStart"/>
      <w:r w:rsidRPr="008428B2">
        <w:rPr>
          <w:rFonts w:ascii="ZapfHumnst BT" w:hAnsi="ZapfHumnst BT"/>
          <w:sz w:val="24"/>
          <w:szCs w:val="24"/>
        </w:rPr>
        <w:t>z.B.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Pfarrer um </w:t>
      </w:r>
      <w:proofErr w:type="spellStart"/>
      <w:r w:rsidRPr="008428B2">
        <w:rPr>
          <w:rFonts w:ascii="ZapfHumnst BT" w:hAnsi="ZapfHumnst BT"/>
          <w:sz w:val="24"/>
          <w:szCs w:val="24"/>
        </w:rPr>
        <w:t>Auskunft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den 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Folgenden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vorgeschlagenen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Fragen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(Wenn es </w:t>
      </w:r>
      <w:proofErr w:type="spellStart"/>
      <w:r w:rsidRPr="008428B2">
        <w:rPr>
          <w:rFonts w:ascii="ZapfHumnst BT" w:hAnsi="ZapfHumnst BT"/>
          <w:sz w:val="24"/>
          <w:szCs w:val="24"/>
        </w:rPr>
        <w:t>keine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derartigen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Fälle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gab, </w:t>
      </w:r>
      <w:proofErr w:type="spellStart"/>
      <w:r w:rsidRPr="008428B2">
        <w:rPr>
          <w:rFonts w:ascii="ZapfHumnst BT" w:hAnsi="ZapfHumnst BT"/>
          <w:sz w:val="24"/>
          <w:szCs w:val="24"/>
        </w:rPr>
        <w:t>können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sich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vielleicht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danach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erkundigen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wie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Pfarrer in </w:t>
      </w:r>
      <w:proofErr w:type="spellStart"/>
      <w:r w:rsidRPr="008428B2">
        <w:rPr>
          <w:rFonts w:ascii="ZapfHumnst BT" w:hAnsi="ZapfHumnst BT"/>
          <w:sz w:val="24"/>
          <w:szCs w:val="24"/>
        </w:rPr>
        <w:t>einem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solchen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Fall </w:t>
      </w:r>
      <w:proofErr w:type="spellStart"/>
      <w:r w:rsidRPr="008428B2">
        <w:rPr>
          <w:rFonts w:ascii="ZapfHumnst BT" w:hAnsi="ZapfHumnst BT"/>
          <w:sz w:val="24"/>
          <w:szCs w:val="24"/>
        </w:rPr>
        <w:t>vorgehen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würde</w:t>
      </w:r>
      <w:proofErr w:type="spellEnd"/>
      <w:r w:rsidRPr="008428B2">
        <w:rPr>
          <w:rFonts w:ascii="ZapfHumnst BT" w:hAnsi="ZapfHumnst BT"/>
          <w:sz w:val="24"/>
          <w:szCs w:val="24"/>
        </w:rPr>
        <w:t>.)</w:t>
      </w:r>
    </w:p>
    <w:p w14:paraId="79338251" w14:textId="77777777" w:rsidR="00BA455B" w:rsidRPr="008428B2" w:rsidRDefault="00BA455B" w:rsidP="00BA455B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Wurden in der Gemeinde in den </w:t>
      </w:r>
      <w:proofErr w:type="spellStart"/>
      <w:r w:rsidRPr="008428B2">
        <w:rPr>
          <w:rFonts w:ascii="ZapfHumnst BT" w:hAnsi="ZapfHumnst BT"/>
          <w:sz w:val="24"/>
          <w:szCs w:val="24"/>
        </w:rPr>
        <w:t>letzten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Jahren </w:t>
      </w:r>
      <w:proofErr w:type="spellStart"/>
      <w:r w:rsidRPr="008428B2">
        <w:rPr>
          <w:rFonts w:ascii="ZapfHumnst BT" w:hAnsi="ZapfHumnst BT"/>
          <w:sz w:val="24"/>
          <w:szCs w:val="24"/>
        </w:rPr>
        <w:t>ungetaufte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Erwachsene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Jugendliche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oder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Kinder (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Schulalter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in die </w:t>
      </w:r>
      <w:proofErr w:type="spellStart"/>
      <w:r w:rsidRPr="008428B2">
        <w:rPr>
          <w:rFonts w:ascii="ZapfHumnst BT" w:hAnsi="ZapfHumnst BT"/>
          <w:sz w:val="24"/>
          <w:szCs w:val="24"/>
        </w:rPr>
        <w:t>Kirche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aufgenommen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? Um </w:t>
      </w:r>
      <w:proofErr w:type="spellStart"/>
      <w:r w:rsidRPr="008428B2">
        <w:rPr>
          <w:rFonts w:ascii="ZapfHumnst BT" w:hAnsi="ZapfHumnst BT"/>
          <w:sz w:val="24"/>
          <w:szCs w:val="24"/>
        </w:rPr>
        <w:t>welche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Fälle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handelte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es </w:t>
      </w:r>
      <w:proofErr w:type="spellStart"/>
      <w:r w:rsidRPr="008428B2">
        <w:rPr>
          <w:rFonts w:ascii="ZapfHumnst BT" w:hAnsi="ZapfHumnst BT"/>
          <w:sz w:val="24"/>
          <w:szCs w:val="24"/>
        </w:rPr>
        <w:t>sich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dabei</w:t>
      </w:r>
      <w:proofErr w:type="spellEnd"/>
      <w:r w:rsidRPr="008428B2">
        <w:rPr>
          <w:rFonts w:ascii="ZapfHumnst BT" w:hAnsi="ZapfHumnst BT"/>
          <w:sz w:val="24"/>
          <w:szCs w:val="24"/>
        </w:rPr>
        <w:t>?</w:t>
      </w:r>
    </w:p>
    <w:p w14:paraId="481B4C65" w14:textId="77777777" w:rsidR="00BA455B" w:rsidRPr="008428B2" w:rsidRDefault="00BA455B" w:rsidP="00BA455B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Wurde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Würde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</w:t>
      </w:r>
      <w:proofErr w:type="spellStart"/>
      <w:r w:rsidRPr="008428B2">
        <w:rPr>
          <w:rFonts w:ascii="ZapfHumnst BT" w:hAnsi="ZapfHumnst BT"/>
          <w:sz w:val="24"/>
          <w:szCs w:val="24"/>
        </w:rPr>
        <w:t>dabei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das </w:t>
      </w:r>
      <w:proofErr w:type="spellStart"/>
      <w:r w:rsidRPr="008428B2">
        <w:rPr>
          <w:rFonts w:ascii="ZapfHumnst BT" w:hAnsi="ZapfHumnst BT"/>
          <w:sz w:val="24"/>
          <w:szCs w:val="24"/>
        </w:rPr>
        <w:t>liturgische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Buch „Die Feier der </w:t>
      </w:r>
      <w:proofErr w:type="spellStart"/>
      <w:r w:rsidRPr="008428B2">
        <w:rPr>
          <w:rFonts w:ascii="ZapfHumnst BT" w:hAnsi="ZapfHumnst BT"/>
          <w:sz w:val="24"/>
          <w:szCs w:val="24"/>
        </w:rPr>
        <w:t>Eingliederung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Erwachsener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die </w:t>
      </w:r>
      <w:proofErr w:type="spellStart"/>
      <w:r w:rsidRPr="008428B2">
        <w:rPr>
          <w:rFonts w:ascii="ZapfHumnst BT" w:hAnsi="ZapfHumnst BT"/>
          <w:sz w:val="24"/>
          <w:szCs w:val="24"/>
        </w:rPr>
        <w:t>Kirche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" </w:t>
      </w:r>
      <w:proofErr w:type="spellStart"/>
      <w:r w:rsidRPr="008428B2">
        <w:rPr>
          <w:rFonts w:ascii="ZapfHumnst BT" w:hAnsi="ZapfHumnst BT"/>
          <w:sz w:val="24"/>
          <w:szCs w:val="24"/>
        </w:rPr>
        <w:t>bzw</w:t>
      </w:r>
      <w:proofErr w:type="spellEnd"/>
      <w:r w:rsidRPr="008428B2">
        <w:rPr>
          <w:rFonts w:ascii="ZapfHumnst BT" w:hAnsi="ZapfHumnst BT"/>
          <w:sz w:val="24"/>
          <w:szCs w:val="24"/>
        </w:rPr>
        <w:t>. „</w:t>
      </w:r>
      <w:proofErr w:type="spellStart"/>
      <w:r w:rsidRPr="008428B2">
        <w:rPr>
          <w:rFonts w:ascii="ZapfHumnst BT" w:hAnsi="ZapfHumnst BT"/>
          <w:sz w:val="24"/>
          <w:szCs w:val="24"/>
        </w:rPr>
        <w:t>Erwachsene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fragen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nach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" </w:t>
      </w:r>
      <w:proofErr w:type="spellStart"/>
      <w:r w:rsidRPr="008428B2">
        <w:rPr>
          <w:rFonts w:ascii="ZapfHumnst BT" w:hAnsi="ZapfHumnst BT"/>
          <w:sz w:val="24"/>
          <w:szCs w:val="24"/>
        </w:rPr>
        <w:t>bzw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„Die </w:t>
      </w:r>
      <w:proofErr w:type="spellStart"/>
      <w:r w:rsidRPr="008428B2">
        <w:rPr>
          <w:rFonts w:ascii="ZapfHumnst BT" w:hAnsi="ZapfHumnst BT"/>
          <w:sz w:val="24"/>
          <w:szCs w:val="24"/>
        </w:rPr>
        <w:t>Eingliederung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von </w:t>
      </w:r>
      <w:proofErr w:type="spellStart"/>
      <w:r w:rsidRPr="008428B2">
        <w:rPr>
          <w:rFonts w:ascii="ZapfHumnst BT" w:hAnsi="ZapfHumnst BT"/>
          <w:sz w:val="24"/>
          <w:szCs w:val="24"/>
        </w:rPr>
        <w:t>Kindern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Schulalter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die </w:t>
      </w:r>
      <w:proofErr w:type="spellStart"/>
      <w:r w:rsidRPr="008428B2">
        <w:rPr>
          <w:rFonts w:ascii="ZapfHumnst BT" w:hAnsi="ZapfHumnst BT"/>
          <w:sz w:val="24"/>
          <w:szCs w:val="24"/>
        </w:rPr>
        <w:t>Kirche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" </w:t>
      </w:r>
      <w:proofErr w:type="spellStart"/>
      <w:r w:rsidRPr="008428B2">
        <w:rPr>
          <w:rFonts w:ascii="ZapfHumnst BT" w:hAnsi="ZapfHumnst BT"/>
          <w:sz w:val="24"/>
          <w:szCs w:val="24"/>
        </w:rPr>
        <w:t>verwendet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? Welche </w:t>
      </w:r>
      <w:proofErr w:type="spellStart"/>
      <w:r w:rsidRPr="008428B2">
        <w:rPr>
          <w:rFonts w:ascii="ZapfHumnst BT" w:hAnsi="ZapfHumnst BT"/>
          <w:sz w:val="24"/>
          <w:szCs w:val="24"/>
        </w:rPr>
        <w:t>Teile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daraus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bzw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</w:t>
      </w:r>
      <w:proofErr w:type="spellStart"/>
      <w:r w:rsidRPr="008428B2">
        <w:rPr>
          <w:rFonts w:ascii="ZapfHumnst BT" w:hAnsi="ZapfHumnst BT"/>
          <w:sz w:val="24"/>
          <w:szCs w:val="24"/>
        </w:rPr>
        <w:t>welche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sonstigen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Vorlagen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wurden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würden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</w:t>
      </w:r>
      <w:proofErr w:type="spellStart"/>
      <w:r w:rsidRPr="008428B2">
        <w:rPr>
          <w:rFonts w:ascii="ZapfHumnst BT" w:hAnsi="ZapfHumnst BT"/>
          <w:sz w:val="24"/>
          <w:szCs w:val="24"/>
        </w:rPr>
        <w:t>verwendet</w:t>
      </w:r>
      <w:proofErr w:type="spellEnd"/>
      <w:r w:rsidRPr="008428B2">
        <w:rPr>
          <w:rFonts w:ascii="ZapfHumnst BT" w:hAnsi="ZapfHumnst BT"/>
          <w:sz w:val="24"/>
          <w:szCs w:val="24"/>
        </w:rPr>
        <w:t>?</w:t>
      </w:r>
    </w:p>
    <w:p w14:paraId="5A4E98FB" w14:textId="77777777" w:rsidR="00BA455B" w:rsidRPr="008428B2" w:rsidRDefault="00BA455B" w:rsidP="00BA455B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>Gab (</w:t>
      </w:r>
      <w:proofErr w:type="spellStart"/>
      <w:r w:rsidRPr="008428B2">
        <w:rPr>
          <w:rFonts w:ascii="ZapfHumnst BT" w:hAnsi="ZapfHumnst BT"/>
          <w:sz w:val="24"/>
          <w:szCs w:val="24"/>
        </w:rPr>
        <w:t>Gäbe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es </w:t>
      </w:r>
      <w:proofErr w:type="spellStart"/>
      <w:r w:rsidRPr="008428B2">
        <w:rPr>
          <w:rFonts w:ascii="ZapfHumnst BT" w:hAnsi="ZapfHumnst BT"/>
          <w:sz w:val="24"/>
          <w:szCs w:val="24"/>
        </w:rPr>
        <w:t>einen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Katechumenat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für die </w:t>
      </w:r>
      <w:proofErr w:type="spellStart"/>
      <w:r w:rsidRPr="008428B2">
        <w:rPr>
          <w:rFonts w:ascii="ZapfHumnst BT" w:hAnsi="ZapfHumnst BT"/>
          <w:sz w:val="24"/>
          <w:szCs w:val="24"/>
        </w:rPr>
        <w:t>Bewerber</w:t>
      </w:r>
      <w:proofErr w:type="spellEnd"/>
      <w:r w:rsidRPr="008428B2">
        <w:rPr>
          <w:rFonts w:ascii="ZapfHumnst BT" w:hAnsi="ZapfHumnst BT"/>
          <w:sz w:val="24"/>
          <w:szCs w:val="24"/>
        </w:rPr>
        <w:t>/</w:t>
      </w:r>
      <w:proofErr w:type="spellStart"/>
      <w:r w:rsidRPr="008428B2">
        <w:rPr>
          <w:rFonts w:ascii="ZapfHumnst BT" w:hAnsi="ZapfHumnst BT"/>
          <w:sz w:val="24"/>
          <w:szCs w:val="24"/>
        </w:rPr>
        <w:t>innen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? </w:t>
      </w:r>
      <w:proofErr w:type="spellStart"/>
      <w:r w:rsidRPr="008428B2">
        <w:rPr>
          <w:rFonts w:ascii="ZapfHumnst BT" w:hAnsi="ZapfHumnst BT"/>
          <w:sz w:val="24"/>
          <w:szCs w:val="24"/>
        </w:rPr>
        <w:t>Worin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bestand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bestünde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er? Wie </w:t>
      </w:r>
      <w:proofErr w:type="spellStart"/>
      <w:r w:rsidRPr="008428B2">
        <w:rPr>
          <w:rFonts w:ascii="ZapfHumnst BT" w:hAnsi="ZapfHumnst BT"/>
          <w:sz w:val="24"/>
          <w:szCs w:val="24"/>
        </w:rPr>
        <w:t>lange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hat er </w:t>
      </w:r>
      <w:proofErr w:type="spellStart"/>
      <w:r w:rsidRPr="008428B2">
        <w:rPr>
          <w:rFonts w:ascii="ZapfHumnst BT" w:hAnsi="ZapfHumnst BT"/>
          <w:sz w:val="24"/>
          <w:szCs w:val="24"/>
        </w:rPr>
        <w:t>gedauert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würde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er </w:t>
      </w:r>
      <w:proofErr w:type="spellStart"/>
      <w:r w:rsidRPr="008428B2">
        <w:rPr>
          <w:rFonts w:ascii="ZapfHumnst BT" w:hAnsi="ZapfHumnst BT"/>
          <w:sz w:val="24"/>
          <w:szCs w:val="24"/>
        </w:rPr>
        <w:t>dauern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)? </w:t>
      </w:r>
    </w:p>
    <w:p w14:paraId="144FAA4E" w14:textId="77777777" w:rsidR="00BA455B" w:rsidRPr="008428B2" w:rsidRDefault="00BA455B" w:rsidP="00BA455B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Fanden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Fänden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Verlauf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des </w:t>
      </w:r>
      <w:proofErr w:type="spellStart"/>
      <w:r w:rsidRPr="008428B2">
        <w:rPr>
          <w:rFonts w:ascii="ZapfHumnst BT" w:hAnsi="ZapfHumnst BT"/>
          <w:sz w:val="24"/>
          <w:szCs w:val="24"/>
        </w:rPr>
        <w:t>Katechumenats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eigene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liturgische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Feiern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statt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? Welche? In </w:t>
      </w:r>
      <w:proofErr w:type="spellStart"/>
      <w:r w:rsidRPr="008428B2">
        <w:rPr>
          <w:rFonts w:ascii="ZapfHumnst BT" w:hAnsi="ZapfHumnst BT"/>
          <w:sz w:val="24"/>
          <w:szCs w:val="24"/>
        </w:rPr>
        <w:t>welchem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Rahmen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Zeitpunkt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Ort, </w:t>
      </w:r>
      <w:proofErr w:type="spellStart"/>
      <w:r w:rsidRPr="008428B2">
        <w:rPr>
          <w:rFonts w:ascii="ZapfHumnst BT" w:hAnsi="ZapfHumnst BT"/>
          <w:sz w:val="24"/>
          <w:szCs w:val="24"/>
        </w:rPr>
        <w:t>Beteiligte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gottesdienstliche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Form, </w:t>
      </w:r>
      <w:proofErr w:type="spellStart"/>
      <w:r w:rsidRPr="008428B2">
        <w:rPr>
          <w:rFonts w:ascii="ZapfHumnst BT" w:hAnsi="ZapfHumnst BT"/>
          <w:sz w:val="24"/>
          <w:szCs w:val="24"/>
        </w:rPr>
        <w:t>Leitung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usw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.)? </w:t>
      </w:r>
    </w:p>
    <w:p w14:paraId="4F453300" w14:textId="77777777" w:rsidR="00BA455B" w:rsidRPr="008428B2" w:rsidRDefault="00BA455B" w:rsidP="00BA455B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Wer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außer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dem </w:t>
      </w:r>
      <w:proofErr w:type="spellStart"/>
      <w:r w:rsidRPr="008428B2">
        <w:rPr>
          <w:rFonts w:ascii="ZapfHumnst BT" w:hAnsi="ZapfHumnst BT"/>
          <w:sz w:val="24"/>
          <w:szCs w:val="24"/>
        </w:rPr>
        <w:t>zuständigen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Seelsorger</w:t>
      </w:r>
      <w:proofErr w:type="spellEnd"/>
      <w:r>
        <w:rPr>
          <w:rFonts w:ascii="ZapfHumnst BT" w:hAnsi="ZapfHumnst BT"/>
          <w:sz w:val="24"/>
          <w:szCs w:val="24"/>
        </w:rPr>
        <w:t xml:space="preserve"> </w:t>
      </w:r>
      <w:r w:rsidRPr="008428B2">
        <w:rPr>
          <w:rFonts w:ascii="ZapfHumnst BT" w:hAnsi="ZapfHumnst BT"/>
          <w:sz w:val="24"/>
          <w:szCs w:val="24"/>
        </w:rPr>
        <w:t>/</w:t>
      </w:r>
      <w:r>
        <w:rPr>
          <w:rFonts w:ascii="ZapfHumnst BT" w:hAnsi="ZapfHumnst BT"/>
          <w:sz w:val="24"/>
          <w:szCs w:val="24"/>
        </w:rPr>
        <w:t xml:space="preserve"> </w:t>
      </w:r>
      <w:r w:rsidRPr="008428B2">
        <w:rPr>
          <w:rFonts w:ascii="ZapfHumnst BT" w:hAnsi="ZapfHumnst BT"/>
          <w:sz w:val="24"/>
          <w:szCs w:val="24"/>
        </w:rPr>
        <w:t xml:space="preserve">der </w:t>
      </w:r>
      <w:proofErr w:type="spellStart"/>
      <w:r w:rsidRPr="008428B2">
        <w:rPr>
          <w:rFonts w:ascii="ZapfHumnst BT" w:hAnsi="ZapfHumnst BT"/>
          <w:sz w:val="24"/>
          <w:szCs w:val="24"/>
        </w:rPr>
        <w:t>zuständigen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Seelsorgerin) hat die </w:t>
      </w:r>
      <w:proofErr w:type="spellStart"/>
      <w:r w:rsidRPr="008428B2">
        <w:rPr>
          <w:rFonts w:ascii="ZapfHumnst BT" w:hAnsi="ZapfHumnst BT"/>
          <w:sz w:val="24"/>
          <w:szCs w:val="24"/>
        </w:rPr>
        <w:t>Taufbewerber</w:t>
      </w:r>
      <w:proofErr w:type="spellEnd"/>
      <w:r w:rsidRPr="008428B2">
        <w:rPr>
          <w:rFonts w:ascii="ZapfHumnst BT" w:hAnsi="ZapfHumnst BT"/>
          <w:sz w:val="24"/>
          <w:szCs w:val="24"/>
        </w:rPr>
        <w:t>/</w:t>
      </w:r>
      <w:proofErr w:type="spellStart"/>
      <w:r w:rsidRPr="008428B2">
        <w:rPr>
          <w:rFonts w:ascii="ZapfHumnst BT" w:hAnsi="ZapfHumnst BT"/>
          <w:sz w:val="24"/>
          <w:szCs w:val="24"/>
        </w:rPr>
        <w:t>innen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auf </w:t>
      </w:r>
      <w:proofErr w:type="spellStart"/>
      <w:r w:rsidRPr="008428B2">
        <w:rPr>
          <w:rFonts w:ascii="ZapfHumnst BT" w:hAnsi="ZapfHumnst BT"/>
          <w:sz w:val="24"/>
          <w:szCs w:val="24"/>
        </w:rPr>
        <w:t>ihrem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Weg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begleitet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würde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sie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begleiten</w:t>
      </w:r>
      <w:proofErr w:type="spellEnd"/>
      <w:r w:rsidRPr="008428B2">
        <w:rPr>
          <w:rFonts w:ascii="ZapfHumnst BT" w:hAnsi="ZapfHumnst BT"/>
          <w:sz w:val="24"/>
          <w:szCs w:val="24"/>
        </w:rPr>
        <w:t>)? Gab (</w:t>
      </w:r>
      <w:proofErr w:type="spellStart"/>
      <w:r w:rsidRPr="008428B2">
        <w:rPr>
          <w:rFonts w:ascii="ZapfHumnst BT" w:hAnsi="ZapfHumnst BT"/>
          <w:sz w:val="24"/>
          <w:szCs w:val="24"/>
        </w:rPr>
        <w:t>Gäbe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es für </w:t>
      </w:r>
      <w:proofErr w:type="spellStart"/>
      <w:r w:rsidRPr="008428B2">
        <w:rPr>
          <w:rFonts w:ascii="ZapfHumnst BT" w:hAnsi="ZapfHumnst BT"/>
          <w:sz w:val="24"/>
          <w:szCs w:val="24"/>
        </w:rPr>
        <w:t>diese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Begleitung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Katechumenats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-) Gruppe? Welche Gruppe? </w:t>
      </w:r>
      <w:proofErr w:type="spellStart"/>
      <w:r w:rsidRPr="008428B2">
        <w:rPr>
          <w:rFonts w:ascii="ZapfHumnst BT" w:hAnsi="ZapfHumnst BT"/>
          <w:sz w:val="24"/>
          <w:szCs w:val="24"/>
        </w:rPr>
        <w:t>Worin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bestand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bestünde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die </w:t>
      </w:r>
      <w:proofErr w:type="spellStart"/>
      <w:r w:rsidRPr="008428B2">
        <w:rPr>
          <w:rFonts w:ascii="ZapfHumnst BT" w:hAnsi="ZapfHumnst BT"/>
          <w:sz w:val="24"/>
          <w:szCs w:val="24"/>
        </w:rPr>
        <w:t>Begleitung</w:t>
      </w:r>
      <w:proofErr w:type="spellEnd"/>
      <w:r w:rsidRPr="008428B2">
        <w:rPr>
          <w:rFonts w:ascii="ZapfHumnst BT" w:hAnsi="ZapfHumnst BT"/>
          <w:sz w:val="24"/>
          <w:szCs w:val="24"/>
        </w:rPr>
        <w:t>?</w:t>
      </w:r>
    </w:p>
    <w:p w14:paraId="2CC25779" w14:textId="77777777" w:rsidR="00BA455B" w:rsidRPr="008428B2" w:rsidRDefault="00BA455B" w:rsidP="00BA455B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Auf </w:t>
      </w:r>
      <w:proofErr w:type="spellStart"/>
      <w:r w:rsidRPr="008428B2">
        <w:rPr>
          <w:rFonts w:ascii="ZapfHumnst BT" w:hAnsi="ZapfHumnst BT"/>
          <w:sz w:val="24"/>
          <w:szCs w:val="24"/>
        </w:rPr>
        <w:t>welche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Weise hat (</w:t>
      </w:r>
      <w:proofErr w:type="spellStart"/>
      <w:r w:rsidRPr="008428B2">
        <w:rPr>
          <w:rFonts w:ascii="ZapfHumnst BT" w:hAnsi="ZapfHumnst BT"/>
          <w:sz w:val="24"/>
          <w:szCs w:val="24"/>
        </w:rPr>
        <w:t>würde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die Gemeinde von </w:t>
      </w:r>
      <w:proofErr w:type="spellStart"/>
      <w:r w:rsidRPr="008428B2">
        <w:rPr>
          <w:rFonts w:ascii="ZapfHumnst BT" w:hAnsi="ZapfHumnst BT"/>
          <w:sz w:val="24"/>
          <w:szCs w:val="24"/>
        </w:rPr>
        <w:t>dieser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Eingliederung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die </w:t>
      </w:r>
      <w:proofErr w:type="spellStart"/>
      <w:r w:rsidRPr="008428B2">
        <w:rPr>
          <w:rFonts w:ascii="ZapfHumnst BT" w:hAnsi="ZapfHumnst BT"/>
          <w:sz w:val="24"/>
          <w:szCs w:val="24"/>
        </w:rPr>
        <w:t>Kirche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erfahren</w:t>
      </w:r>
      <w:proofErr w:type="spellEnd"/>
      <w:r w:rsidRPr="008428B2">
        <w:rPr>
          <w:rFonts w:ascii="ZapfHumnst BT" w:hAnsi="ZapfHumnst BT"/>
          <w:sz w:val="24"/>
          <w:szCs w:val="24"/>
        </w:rPr>
        <w:t>? Wie war (</w:t>
      </w:r>
      <w:proofErr w:type="spellStart"/>
      <w:r w:rsidRPr="008428B2">
        <w:rPr>
          <w:rFonts w:ascii="ZapfHumnst BT" w:hAnsi="ZapfHumnst BT"/>
          <w:sz w:val="24"/>
          <w:szCs w:val="24"/>
        </w:rPr>
        <w:t>würde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die Gemeinde an der </w:t>
      </w:r>
      <w:proofErr w:type="spellStart"/>
      <w:r w:rsidRPr="008428B2">
        <w:rPr>
          <w:rFonts w:ascii="ZapfHumnst BT" w:hAnsi="ZapfHumnst BT"/>
          <w:sz w:val="24"/>
          <w:szCs w:val="24"/>
        </w:rPr>
        <w:t>Hinführung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Glauben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</w:t>
      </w:r>
      <w:proofErr w:type="spellStart"/>
      <w:r w:rsidRPr="008428B2">
        <w:rPr>
          <w:rFonts w:ascii="ZapfHumnst BT" w:hAnsi="ZapfHumnst BT"/>
          <w:sz w:val="24"/>
          <w:szCs w:val="24"/>
        </w:rPr>
        <w:t>zu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den </w:t>
      </w:r>
      <w:proofErr w:type="spellStart"/>
      <w:r w:rsidRPr="008428B2">
        <w:rPr>
          <w:rFonts w:ascii="ZapfHumnst BT" w:hAnsi="ZapfHumnst BT"/>
          <w:sz w:val="24"/>
          <w:szCs w:val="24"/>
        </w:rPr>
        <w:t>Sakramenten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sowie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an den </w:t>
      </w:r>
      <w:proofErr w:type="spellStart"/>
      <w:r w:rsidRPr="008428B2">
        <w:rPr>
          <w:rFonts w:ascii="ZapfHumnst BT" w:hAnsi="ZapfHumnst BT"/>
          <w:sz w:val="24"/>
          <w:szCs w:val="24"/>
        </w:rPr>
        <w:t>liturgischen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Feiern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während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Vorbereitungszeit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beteiligt</w:t>
      </w:r>
      <w:proofErr w:type="spellEnd"/>
      <w:r w:rsidRPr="008428B2">
        <w:rPr>
          <w:rFonts w:ascii="ZapfHumnst BT" w:hAnsi="ZapfHumnst BT"/>
          <w:sz w:val="24"/>
          <w:szCs w:val="24"/>
        </w:rPr>
        <w:t>?</w:t>
      </w:r>
    </w:p>
    <w:p w14:paraId="36A299F2" w14:textId="77777777" w:rsidR="00BA455B" w:rsidRPr="008428B2" w:rsidRDefault="00BA455B" w:rsidP="00BA455B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Wann und in </w:t>
      </w:r>
      <w:proofErr w:type="spellStart"/>
      <w:r w:rsidRPr="008428B2">
        <w:rPr>
          <w:rFonts w:ascii="ZapfHumnst BT" w:hAnsi="ZapfHumnst BT"/>
          <w:sz w:val="24"/>
          <w:szCs w:val="24"/>
        </w:rPr>
        <w:t>welchem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Rahmen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wurden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würden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die Sakramente der </w:t>
      </w:r>
      <w:proofErr w:type="spellStart"/>
      <w:r w:rsidRPr="008428B2">
        <w:rPr>
          <w:rFonts w:ascii="ZapfHumnst BT" w:hAnsi="ZapfHumnst BT"/>
          <w:sz w:val="24"/>
          <w:szCs w:val="24"/>
        </w:rPr>
        <w:t>Eingliederung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gefeiert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(in der </w:t>
      </w:r>
      <w:proofErr w:type="spellStart"/>
      <w:r w:rsidRPr="008428B2">
        <w:rPr>
          <w:rFonts w:ascii="ZapfHumnst BT" w:hAnsi="ZapfHumnst BT"/>
          <w:sz w:val="24"/>
          <w:szCs w:val="24"/>
        </w:rPr>
        <w:t>Osternacht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; in </w:t>
      </w:r>
      <w:proofErr w:type="spellStart"/>
      <w:r w:rsidRPr="008428B2">
        <w:rPr>
          <w:rFonts w:ascii="ZapfHumnst BT" w:hAnsi="ZapfHumnst BT"/>
          <w:sz w:val="24"/>
          <w:szCs w:val="24"/>
        </w:rPr>
        <w:t>einer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Gemeindefeier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; 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engsten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Kreis; </w:t>
      </w:r>
      <w:proofErr w:type="spellStart"/>
      <w:r w:rsidRPr="008428B2">
        <w:rPr>
          <w:rFonts w:ascii="ZapfHumnst BT" w:hAnsi="ZapfHumnst BT"/>
          <w:sz w:val="24"/>
          <w:szCs w:val="24"/>
        </w:rPr>
        <w:t>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Firmung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</w:t>
      </w:r>
      <w:proofErr w:type="spellStart"/>
      <w:r w:rsidRPr="008428B2">
        <w:rPr>
          <w:rFonts w:ascii="ZapfHumnst BT" w:hAnsi="ZapfHumnst BT"/>
          <w:sz w:val="24"/>
          <w:szCs w:val="24"/>
        </w:rPr>
        <w:t>Erstkommunion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</w:t>
      </w:r>
      <w:proofErr w:type="spellStart"/>
      <w:r w:rsidRPr="008428B2">
        <w:rPr>
          <w:rFonts w:ascii="ZapfHumnst BT" w:hAnsi="ZapfHumnst BT"/>
          <w:sz w:val="24"/>
          <w:szCs w:val="24"/>
        </w:rPr>
        <w:t>einer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einzigen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Feier)?</w:t>
      </w:r>
    </w:p>
    <w:p w14:paraId="16F89C5A" w14:textId="77777777" w:rsidR="00BA455B" w:rsidRPr="008428B2" w:rsidRDefault="00BA455B" w:rsidP="00BA455B">
      <w:pPr>
        <w:pStyle w:val="Listenabsatz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>Gab (</w:t>
      </w:r>
      <w:proofErr w:type="spellStart"/>
      <w:r w:rsidRPr="008428B2">
        <w:rPr>
          <w:rFonts w:ascii="ZapfHumnst BT" w:hAnsi="ZapfHumnst BT"/>
          <w:sz w:val="24"/>
          <w:szCs w:val="24"/>
        </w:rPr>
        <w:t>Gäbe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es </w:t>
      </w:r>
      <w:proofErr w:type="spellStart"/>
      <w:r w:rsidRPr="008428B2">
        <w:rPr>
          <w:rFonts w:ascii="ZapfHumnst BT" w:hAnsi="ZapfHumnst BT"/>
          <w:sz w:val="24"/>
          <w:szCs w:val="24"/>
        </w:rPr>
        <w:t>eine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Begleitung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Neuchristen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auf </w:t>
      </w:r>
      <w:proofErr w:type="spellStart"/>
      <w:r w:rsidRPr="008428B2">
        <w:rPr>
          <w:rFonts w:ascii="ZapfHumnst BT" w:hAnsi="ZapfHumnst BT"/>
          <w:sz w:val="24"/>
          <w:szCs w:val="24"/>
        </w:rPr>
        <w:t>ihrem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weiteren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Glaubensweg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? Durch wen und auf </w:t>
      </w:r>
      <w:proofErr w:type="spellStart"/>
      <w:r w:rsidRPr="008428B2">
        <w:rPr>
          <w:rFonts w:ascii="ZapfHumnst BT" w:hAnsi="ZapfHumnst BT"/>
          <w:sz w:val="24"/>
          <w:szCs w:val="24"/>
        </w:rPr>
        <w:t>welche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Weise?</w:t>
      </w:r>
    </w:p>
    <w:p w14:paraId="5A92EE74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Es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anzunehmen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dass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 Praxis </w:t>
      </w:r>
      <w:proofErr w:type="spellStart"/>
      <w:r w:rsidRPr="008428B2">
        <w:rPr>
          <w:rFonts w:ascii="ZapfHumnst BT" w:hAnsi="ZapfHumnst BT"/>
          <w:sz w:val="24"/>
          <w:szCs w:val="24"/>
        </w:rPr>
        <w:t>oder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 </w:t>
      </w:r>
      <w:proofErr w:type="spellStart"/>
      <w:r w:rsidRPr="008428B2">
        <w:rPr>
          <w:rFonts w:ascii="ZapfHumnst BT" w:hAnsi="ZapfHumnst BT"/>
          <w:sz w:val="24"/>
          <w:szCs w:val="24"/>
        </w:rPr>
        <w:t>Vorstellungen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Ihrer </w:t>
      </w:r>
      <w:proofErr w:type="spellStart"/>
      <w:r w:rsidRPr="008428B2">
        <w:rPr>
          <w:rFonts w:ascii="ZapfHumnst BT" w:hAnsi="ZapfHumnst BT"/>
          <w:sz w:val="24"/>
          <w:szCs w:val="24"/>
        </w:rPr>
        <w:t>Pfarrei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nicht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einfach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mit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dem </w:t>
      </w:r>
      <w:proofErr w:type="spellStart"/>
      <w:r w:rsidRPr="008428B2">
        <w:rPr>
          <w:rFonts w:ascii="ZapfHumnst BT" w:hAnsi="ZapfHumnst BT"/>
          <w:sz w:val="24"/>
          <w:szCs w:val="24"/>
        </w:rPr>
        <w:t>decken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was 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Lehrbrief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steht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was in </w:t>
      </w:r>
      <w:proofErr w:type="spellStart"/>
      <w:r w:rsidRPr="008428B2">
        <w:rPr>
          <w:rFonts w:ascii="ZapfHumnst BT" w:hAnsi="ZapfHumnst BT"/>
          <w:sz w:val="24"/>
          <w:szCs w:val="24"/>
        </w:rPr>
        <w:t>diesen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Fragen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vorausgesetzt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</w:t>
      </w:r>
      <w:proofErr w:type="spellStart"/>
      <w:r w:rsidRPr="008428B2">
        <w:rPr>
          <w:rFonts w:ascii="ZapfHumnst BT" w:hAnsi="ZapfHumnst BT"/>
          <w:sz w:val="24"/>
          <w:szCs w:val="24"/>
        </w:rPr>
        <w:t>Sprechen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dann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bitte </w:t>
      </w:r>
      <w:proofErr w:type="spellStart"/>
      <w:r w:rsidRPr="008428B2">
        <w:rPr>
          <w:rFonts w:ascii="ZapfHumnst BT" w:hAnsi="ZapfHumnst BT"/>
          <w:sz w:val="24"/>
          <w:szCs w:val="24"/>
        </w:rPr>
        <w:t>mit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Pfarrer </w:t>
      </w:r>
      <w:proofErr w:type="spellStart"/>
      <w:r w:rsidRPr="008428B2">
        <w:rPr>
          <w:rFonts w:ascii="ZapfHumnst BT" w:hAnsi="ZapfHumnst BT"/>
          <w:sz w:val="24"/>
          <w:szCs w:val="24"/>
        </w:rPr>
        <w:t>über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diese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besondere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Situation und </w:t>
      </w:r>
      <w:proofErr w:type="spellStart"/>
      <w:r w:rsidRPr="008428B2">
        <w:rPr>
          <w:rFonts w:ascii="ZapfHumnst BT" w:hAnsi="ZapfHumnst BT"/>
          <w:sz w:val="24"/>
          <w:szCs w:val="24"/>
        </w:rPr>
        <w:t>über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 </w:t>
      </w:r>
      <w:proofErr w:type="spellStart"/>
      <w:r w:rsidRPr="008428B2">
        <w:rPr>
          <w:rFonts w:ascii="ZapfHumnst BT" w:hAnsi="ZapfHumnst BT"/>
          <w:sz w:val="24"/>
          <w:szCs w:val="24"/>
        </w:rPr>
        <w:t>Schwierigkeiten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konkreten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Arbeit in der Gemeinde.</w:t>
      </w:r>
      <w:r w:rsidRPr="008428B2">
        <w:rPr>
          <w:rFonts w:ascii="ZapfHumnst BT" w:hAnsi="ZapfHumnst BT"/>
          <w:sz w:val="24"/>
          <w:szCs w:val="24"/>
        </w:rPr>
        <w:br/>
      </w:r>
      <w:proofErr w:type="spellStart"/>
      <w:r w:rsidRPr="008428B2">
        <w:rPr>
          <w:rFonts w:ascii="ZapfHumnst BT" w:hAnsi="ZapfHumnst BT"/>
          <w:sz w:val="24"/>
          <w:szCs w:val="24"/>
        </w:rPr>
        <w:t>Notieren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die </w:t>
      </w:r>
      <w:proofErr w:type="spellStart"/>
      <w:r w:rsidRPr="008428B2">
        <w:rPr>
          <w:rFonts w:ascii="ZapfHumnst BT" w:hAnsi="ZapfHumnst BT"/>
          <w:sz w:val="24"/>
          <w:szCs w:val="24"/>
        </w:rPr>
        <w:t>wichtigsten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Punkte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Gespräches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Wenn </w:t>
      </w:r>
      <w:proofErr w:type="spellStart"/>
      <w:r w:rsidRPr="008428B2">
        <w:rPr>
          <w:rFonts w:ascii="ZapfHumnst BT" w:hAnsi="ZapfHumnst BT"/>
          <w:sz w:val="24"/>
          <w:szCs w:val="24"/>
        </w:rPr>
        <w:t>Ihr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Pfarrer </w:t>
      </w:r>
      <w:proofErr w:type="spellStart"/>
      <w:r w:rsidRPr="008428B2">
        <w:rPr>
          <w:rFonts w:ascii="ZapfHumnst BT" w:hAnsi="ZapfHumnst BT"/>
          <w:sz w:val="24"/>
          <w:szCs w:val="24"/>
        </w:rPr>
        <w:t>nicht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zugleich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Mentor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besprechen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das </w:t>
      </w:r>
      <w:proofErr w:type="spellStart"/>
      <w:r w:rsidRPr="008428B2">
        <w:rPr>
          <w:rFonts w:ascii="ZapfHumnst BT" w:hAnsi="ZapfHumnst BT"/>
          <w:sz w:val="24"/>
          <w:szCs w:val="24"/>
        </w:rPr>
        <w:t>Ergebnis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mit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Mentor</w:t>
      </w:r>
      <w:r>
        <w:rPr>
          <w:rFonts w:ascii="ZapfHumnst BT" w:hAnsi="ZapfHumnst BT"/>
          <w:sz w:val="24"/>
          <w:szCs w:val="24"/>
        </w:rPr>
        <w:t xml:space="preserve"> </w:t>
      </w:r>
      <w:r w:rsidRPr="008428B2">
        <w:rPr>
          <w:rFonts w:ascii="ZapfHumnst BT" w:hAnsi="ZapfHumnst BT"/>
          <w:sz w:val="24"/>
          <w:szCs w:val="24"/>
        </w:rPr>
        <w:t>/</w:t>
      </w:r>
      <w:r>
        <w:rPr>
          <w:rFonts w:ascii="ZapfHumnst BT" w:hAnsi="ZapfHumnst BT"/>
          <w:sz w:val="24"/>
          <w:szCs w:val="24"/>
        </w:rPr>
        <w:t xml:space="preserve"> </w:t>
      </w:r>
      <w:r w:rsidRPr="008428B2">
        <w:rPr>
          <w:rFonts w:ascii="ZapfHumnst BT" w:hAnsi="ZapfHumnst BT"/>
          <w:sz w:val="24"/>
          <w:szCs w:val="24"/>
        </w:rPr>
        <w:t xml:space="preserve">Ihrer </w:t>
      </w:r>
      <w:proofErr w:type="spellStart"/>
      <w:r w:rsidRPr="008428B2">
        <w:rPr>
          <w:rFonts w:ascii="ZapfHumnst BT" w:hAnsi="ZapfHumnst BT"/>
          <w:sz w:val="24"/>
          <w:szCs w:val="24"/>
        </w:rPr>
        <w:t>Mentorin</w:t>
      </w:r>
      <w:proofErr w:type="spellEnd"/>
      <w:r w:rsidRPr="008428B2">
        <w:rPr>
          <w:rFonts w:ascii="ZapfHumnst BT" w:hAnsi="ZapfHumnst BT"/>
          <w:sz w:val="24"/>
          <w:szCs w:val="24"/>
        </w:rPr>
        <w:t>.</w:t>
      </w:r>
    </w:p>
    <w:p w14:paraId="51D2B61A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</w:p>
    <w:p w14:paraId="1BA0D4BF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b/>
          <w:sz w:val="24"/>
          <w:szCs w:val="24"/>
        </w:rPr>
      </w:pPr>
      <w:bookmarkStart w:id="1" w:name="_Toc44222979"/>
      <w:r w:rsidRPr="008428B2">
        <w:rPr>
          <w:rFonts w:ascii="ZapfHumnst BT" w:hAnsi="ZapfHumnst BT"/>
          <w:b/>
          <w:sz w:val="24"/>
          <w:szCs w:val="24"/>
        </w:rPr>
        <w:t xml:space="preserve">Aufgabe </w:t>
      </w:r>
      <w:bookmarkEnd w:id="1"/>
      <w:r w:rsidRPr="008428B2">
        <w:rPr>
          <w:rFonts w:ascii="ZapfHumnst BT" w:hAnsi="ZapfHumnst BT"/>
          <w:b/>
          <w:sz w:val="24"/>
          <w:szCs w:val="24"/>
        </w:rPr>
        <w:t>2</w:t>
      </w:r>
    </w:p>
    <w:p w14:paraId="040E59F0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Nehmen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an der Feier </w:t>
      </w:r>
      <w:proofErr w:type="spellStart"/>
      <w:r w:rsidRPr="008428B2">
        <w:rPr>
          <w:rFonts w:ascii="ZapfHumnst BT" w:hAnsi="ZapfHumnst BT"/>
          <w:sz w:val="24"/>
          <w:szCs w:val="24"/>
        </w:rPr>
        <w:t>einer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Kindertaufe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teil. Achten Sie </w:t>
      </w:r>
      <w:proofErr w:type="spellStart"/>
      <w:r w:rsidRPr="008428B2">
        <w:rPr>
          <w:rFonts w:ascii="ZapfHumnst BT" w:hAnsi="ZapfHumnst BT"/>
          <w:sz w:val="24"/>
          <w:szCs w:val="24"/>
        </w:rPr>
        <w:t>dabei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besonders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auf </w:t>
      </w:r>
      <w:proofErr w:type="spellStart"/>
      <w:r w:rsidRPr="008428B2">
        <w:rPr>
          <w:rFonts w:ascii="ZapfHumnst BT" w:hAnsi="ZapfHumnst BT"/>
          <w:sz w:val="24"/>
          <w:szCs w:val="24"/>
        </w:rPr>
        <w:t>folgende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Gesichtspunkte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vgl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Kap. 3.1): </w:t>
      </w:r>
    </w:p>
    <w:p w14:paraId="359D08A8" w14:textId="77777777" w:rsidR="00BA455B" w:rsidRPr="00867E25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die Feier der </w:t>
      </w:r>
      <w:proofErr w:type="spellStart"/>
      <w:r w:rsidRPr="008428B2">
        <w:rPr>
          <w:rFonts w:ascii="ZapfHumnst BT" w:hAnsi="ZapfHumnst BT"/>
          <w:sz w:val="24"/>
          <w:szCs w:val="24"/>
        </w:rPr>
        <w:t>Kindertaufe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festlicher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Gemeindegottesdienst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der </w:t>
      </w:r>
      <w:proofErr w:type="spellStart"/>
      <w:r w:rsidRPr="008428B2">
        <w:rPr>
          <w:rFonts w:ascii="ZapfHumnst BT" w:hAnsi="ZapfHumnst BT"/>
          <w:sz w:val="24"/>
          <w:szCs w:val="24"/>
        </w:rPr>
        <w:t>doch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auch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familiären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Charakter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haben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soll</w:t>
      </w:r>
      <w:proofErr w:type="spellEnd"/>
      <w:r w:rsidRPr="008428B2">
        <w:rPr>
          <w:rFonts w:ascii="ZapfHumnst BT" w:hAnsi="ZapfHumnst BT"/>
          <w:sz w:val="24"/>
          <w:szCs w:val="24"/>
        </w:rPr>
        <w:t>;</w:t>
      </w:r>
    </w:p>
    <w:p w14:paraId="6461DEE9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die </w:t>
      </w:r>
      <w:proofErr w:type="spellStart"/>
      <w:r w:rsidRPr="008428B2">
        <w:rPr>
          <w:rFonts w:ascii="ZapfHumnst BT" w:hAnsi="ZapfHumnst BT"/>
          <w:sz w:val="24"/>
          <w:szCs w:val="24"/>
        </w:rPr>
        <w:t>vier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Teile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Feier der </w:t>
      </w:r>
      <w:proofErr w:type="spellStart"/>
      <w:r w:rsidRPr="008428B2">
        <w:rPr>
          <w:rFonts w:ascii="ZapfHumnst BT" w:hAnsi="ZapfHumnst BT"/>
          <w:sz w:val="24"/>
          <w:szCs w:val="24"/>
        </w:rPr>
        <w:t>Kindertaufe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finden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an </w:t>
      </w:r>
      <w:proofErr w:type="spellStart"/>
      <w:r w:rsidRPr="008428B2">
        <w:rPr>
          <w:rFonts w:ascii="ZapfHumnst BT" w:hAnsi="ZapfHumnst BT"/>
          <w:sz w:val="24"/>
          <w:szCs w:val="24"/>
        </w:rPr>
        <w:t>vier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verschiedenen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Orten 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Kirchenraum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statt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; die den </w:t>
      </w:r>
      <w:proofErr w:type="spellStart"/>
      <w:r w:rsidRPr="008428B2">
        <w:rPr>
          <w:rFonts w:ascii="ZapfHumnst BT" w:hAnsi="ZapfHumnst BT"/>
          <w:sz w:val="24"/>
          <w:szCs w:val="24"/>
        </w:rPr>
        <w:t>Wegcharakter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des </w:t>
      </w:r>
      <w:proofErr w:type="spellStart"/>
      <w:r w:rsidRPr="008428B2">
        <w:rPr>
          <w:rFonts w:ascii="ZapfHumnst BT" w:hAnsi="ZapfHumnst BT"/>
          <w:sz w:val="24"/>
          <w:szCs w:val="24"/>
        </w:rPr>
        <w:t>Christwerdens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unterstreichen</w:t>
      </w:r>
      <w:proofErr w:type="spellEnd"/>
      <w:r w:rsidRPr="008428B2">
        <w:rPr>
          <w:rFonts w:ascii="ZapfHumnst BT" w:hAnsi="ZapfHumnst BT"/>
          <w:sz w:val="24"/>
          <w:szCs w:val="24"/>
        </w:rPr>
        <w:t>;</w:t>
      </w:r>
    </w:p>
    <w:p w14:paraId="19B16E3C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ein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zentrales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Element und </w:t>
      </w:r>
      <w:proofErr w:type="spellStart"/>
      <w:r w:rsidRPr="008428B2">
        <w:rPr>
          <w:rFonts w:ascii="ZapfHumnst BT" w:hAnsi="ZapfHumnst BT"/>
          <w:sz w:val="24"/>
          <w:szCs w:val="24"/>
        </w:rPr>
        <w:t>ein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Höhepunkt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Feier der </w:t>
      </w:r>
      <w:proofErr w:type="spellStart"/>
      <w:r w:rsidRPr="008428B2">
        <w:rPr>
          <w:rFonts w:ascii="ZapfHumnst BT" w:hAnsi="ZapfHumnst BT"/>
          <w:sz w:val="24"/>
          <w:szCs w:val="24"/>
        </w:rPr>
        <w:t>Kindertaufe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Lobpreis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die </w:t>
      </w:r>
      <w:proofErr w:type="spellStart"/>
      <w:r w:rsidRPr="008428B2">
        <w:rPr>
          <w:rFonts w:ascii="ZapfHumnst BT" w:hAnsi="ZapfHumnst BT"/>
          <w:sz w:val="24"/>
          <w:szCs w:val="24"/>
        </w:rPr>
        <w:t>Anrufung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Gottes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über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dem Wasser (</w:t>
      </w:r>
      <w:proofErr w:type="spellStart"/>
      <w:r w:rsidRPr="008428B2">
        <w:rPr>
          <w:rFonts w:ascii="ZapfHumnst BT" w:hAnsi="ZapfHumnst BT"/>
          <w:sz w:val="24"/>
          <w:szCs w:val="24"/>
        </w:rPr>
        <w:t>Taufwasserweihe</w:t>
      </w:r>
      <w:proofErr w:type="spellEnd"/>
      <w:r w:rsidRPr="008428B2">
        <w:rPr>
          <w:rFonts w:ascii="ZapfHumnst BT" w:hAnsi="ZapfHumnst BT"/>
          <w:sz w:val="24"/>
          <w:szCs w:val="24"/>
        </w:rPr>
        <w:t>);</w:t>
      </w:r>
    </w:p>
    <w:p w14:paraId="46DEA241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jede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Pfarrkirche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muss </w:t>
      </w:r>
      <w:proofErr w:type="spellStart"/>
      <w:r w:rsidRPr="008428B2">
        <w:rPr>
          <w:rFonts w:ascii="ZapfHumnst BT" w:hAnsi="ZapfHumnst BT"/>
          <w:sz w:val="24"/>
          <w:szCs w:val="24"/>
        </w:rPr>
        <w:t>einen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Taufbrunnen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oder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Taufstein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</w:t>
      </w:r>
      <w:proofErr w:type="spellStart"/>
      <w:r w:rsidRPr="008428B2">
        <w:rPr>
          <w:rFonts w:ascii="ZapfHumnst BT" w:hAnsi="ZapfHumnst BT"/>
          <w:sz w:val="24"/>
          <w:szCs w:val="24"/>
        </w:rPr>
        <w:t>haben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die </w:t>
      </w:r>
      <w:proofErr w:type="spellStart"/>
      <w:r w:rsidRPr="008428B2">
        <w:rPr>
          <w:rFonts w:ascii="ZapfHumnst BT" w:hAnsi="ZapfHumnst BT"/>
          <w:sz w:val="24"/>
          <w:szCs w:val="24"/>
        </w:rPr>
        <w:t>eigentliche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Taufhandlung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findet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an </w:t>
      </w:r>
      <w:proofErr w:type="spellStart"/>
      <w:r w:rsidRPr="008428B2">
        <w:rPr>
          <w:rFonts w:ascii="ZapfHumnst BT" w:hAnsi="ZapfHumnst BT"/>
          <w:sz w:val="24"/>
          <w:szCs w:val="24"/>
        </w:rPr>
        <w:t>diesem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Taufbrunnen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durch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Eintauchen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oder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Übergießen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statt</w:t>
      </w:r>
      <w:proofErr w:type="spellEnd"/>
      <w:r w:rsidRPr="008428B2">
        <w:rPr>
          <w:rFonts w:ascii="ZapfHumnst BT" w:hAnsi="ZapfHumnst BT"/>
          <w:sz w:val="24"/>
          <w:szCs w:val="24"/>
        </w:rPr>
        <w:t>;</w:t>
      </w:r>
    </w:p>
    <w:p w14:paraId="660362C4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die </w:t>
      </w:r>
      <w:proofErr w:type="spellStart"/>
      <w:r w:rsidRPr="008428B2">
        <w:rPr>
          <w:rFonts w:ascii="ZapfHumnst BT" w:hAnsi="ZapfHumnst BT"/>
          <w:sz w:val="24"/>
          <w:szCs w:val="24"/>
        </w:rPr>
        <w:t>ausdeutenden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Riten (</w:t>
      </w:r>
      <w:proofErr w:type="spellStart"/>
      <w:r w:rsidRPr="008428B2">
        <w:rPr>
          <w:rFonts w:ascii="ZapfHumnst BT" w:hAnsi="ZapfHumnst BT"/>
          <w:sz w:val="24"/>
          <w:szCs w:val="24"/>
        </w:rPr>
        <w:t>Salbung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Taufgewand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Taufkerze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ggf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</w:t>
      </w:r>
      <w:proofErr w:type="spellStart"/>
      <w:r w:rsidRPr="008428B2">
        <w:rPr>
          <w:rFonts w:ascii="ZapfHumnst BT" w:hAnsi="ZapfHumnst BT"/>
          <w:sz w:val="24"/>
          <w:szCs w:val="24"/>
        </w:rPr>
        <w:t>Taufname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</w:t>
      </w:r>
      <w:proofErr w:type="spellStart"/>
      <w:r w:rsidRPr="008428B2">
        <w:rPr>
          <w:rFonts w:ascii="ZapfHumnst BT" w:hAnsi="ZapfHumnst BT"/>
          <w:sz w:val="24"/>
          <w:szCs w:val="24"/>
        </w:rPr>
        <w:t>bringen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auf </w:t>
      </w:r>
      <w:proofErr w:type="spellStart"/>
      <w:r w:rsidRPr="008428B2">
        <w:rPr>
          <w:rFonts w:ascii="ZapfHumnst BT" w:hAnsi="ZapfHumnst BT"/>
          <w:sz w:val="24"/>
          <w:szCs w:val="24"/>
        </w:rPr>
        <w:t>sinnenfällige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Weise </w:t>
      </w:r>
      <w:proofErr w:type="spellStart"/>
      <w:r w:rsidRPr="008428B2">
        <w:rPr>
          <w:rFonts w:ascii="ZapfHumnst BT" w:hAnsi="ZapfHumnst BT"/>
          <w:sz w:val="24"/>
          <w:szCs w:val="24"/>
        </w:rPr>
        <w:t>wichtige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Aspekte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Geltung</w:t>
      </w:r>
      <w:proofErr w:type="spellEnd"/>
      <w:r w:rsidRPr="008428B2">
        <w:rPr>
          <w:rFonts w:ascii="ZapfHumnst BT" w:hAnsi="ZapfHumnst BT"/>
          <w:sz w:val="24"/>
          <w:szCs w:val="24"/>
        </w:rPr>
        <w:t>;</w:t>
      </w:r>
    </w:p>
    <w:p w14:paraId="2AF0DA29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gerade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bei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Feier der </w:t>
      </w:r>
      <w:proofErr w:type="spellStart"/>
      <w:r w:rsidRPr="008428B2">
        <w:rPr>
          <w:rFonts w:ascii="ZapfHumnst BT" w:hAnsi="ZapfHumnst BT"/>
          <w:sz w:val="24"/>
          <w:szCs w:val="24"/>
        </w:rPr>
        <w:t>Kindertaufe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haben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Eltern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 Paten </w:t>
      </w:r>
      <w:proofErr w:type="spellStart"/>
      <w:r w:rsidRPr="008428B2">
        <w:rPr>
          <w:rFonts w:ascii="ZapfHumnst BT" w:hAnsi="ZapfHumnst BT"/>
          <w:sz w:val="24"/>
          <w:szCs w:val="24"/>
        </w:rPr>
        <w:t>eine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unersetzbare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Aufgabe, </w:t>
      </w:r>
      <w:proofErr w:type="spellStart"/>
      <w:r w:rsidRPr="008428B2">
        <w:rPr>
          <w:rFonts w:ascii="ZapfHumnst BT" w:hAnsi="ZapfHumnst BT"/>
          <w:sz w:val="24"/>
          <w:szCs w:val="24"/>
        </w:rPr>
        <w:t>aber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auch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das </w:t>
      </w:r>
      <w:proofErr w:type="spellStart"/>
      <w:r w:rsidRPr="008428B2">
        <w:rPr>
          <w:rFonts w:ascii="ZapfHumnst BT" w:hAnsi="ZapfHumnst BT"/>
          <w:sz w:val="24"/>
          <w:szCs w:val="24"/>
        </w:rPr>
        <w:t>Glaubensbekenntnis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Gemeinde </w:t>
      </w:r>
      <w:proofErr w:type="spellStart"/>
      <w:r w:rsidRPr="008428B2">
        <w:rPr>
          <w:rFonts w:ascii="ZapfHumnst BT" w:hAnsi="ZapfHumnst BT"/>
          <w:sz w:val="24"/>
          <w:szCs w:val="24"/>
        </w:rPr>
        <w:t>ist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wichtig</w:t>
      </w:r>
      <w:proofErr w:type="spellEnd"/>
      <w:r w:rsidRPr="008428B2">
        <w:rPr>
          <w:rFonts w:ascii="ZapfHumnst BT" w:hAnsi="ZapfHumnst BT"/>
          <w:sz w:val="24"/>
          <w:szCs w:val="24"/>
        </w:rPr>
        <w:t>.</w:t>
      </w:r>
    </w:p>
    <w:p w14:paraId="74EE3261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Überlegen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nach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Feier, </w:t>
      </w:r>
      <w:proofErr w:type="spellStart"/>
      <w:r w:rsidRPr="008428B2">
        <w:rPr>
          <w:rFonts w:ascii="ZapfHumnst BT" w:hAnsi="ZapfHumnst BT"/>
          <w:sz w:val="24"/>
          <w:szCs w:val="24"/>
        </w:rPr>
        <w:t>ob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diese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Gesichtspunkte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angemessen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Ausdruck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kamen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und, </w:t>
      </w:r>
      <w:proofErr w:type="spellStart"/>
      <w:r w:rsidRPr="008428B2">
        <w:rPr>
          <w:rFonts w:ascii="ZapfHumnst BT" w:hAnsi="ZapfHumnst BT"/>
          <w:sz w:val="24"/>
          <w:szCs w:val="24"/>
        </w:rPr>
        <w:t>wenn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ja, auf </w:t>
      </w:r>
      <w:proofErr w:type="spellStart"/>
      <w:r w:rsidRPr="008428B2">
        <w:rPr>
          <w:rFonts w:ascii="ZapfHumnst BT" w:hAnsi="ZapfHumnst BT"/>
          <w:sz w:val="24"/>
          <w:szCs w:val="24"/>
        </w:rPr>
        <w:t>welche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Weise. </w:t>
      </w:r>
      <w:proofErr w:type="spellStart"/>
      <w:r w:rsidRPr="008428B2">
        <w:rPr>
          <w:rFonts w:ascii="ZapfHumnst BT" w:hAnsi="ZapfHumnst BT"/>
          <w:sz w:val="24"/>
          <w:szCs w:val="24"/>
        </w:rPr>
        <w:t>Notieren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sich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Ihre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Eindrücke</w:t>
      </w:r>
      <w:proofErr w:type="spellEnd"/>
      <w:r w:rsidRPr="008428B2">
        <w:rPr>
          <w:rFonts w:ascii="ZapfHumnst BT" w:hAnsi="ZapfHumnst BT"/>
          <w:sz w:val="24"/>
          <w:szCs w:val="24"/>
        </w:rPr>
        <w:t>.</w:t>
      </w:r>
    </w:p>
    <w:p w14:paraId="710FAB1F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bookmarkStart w:id="2" w:name="_Toc44222980"/>
    </w:p>
    <w:p w14:paraId="0124B615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b/>
          <w:sz w:val="24"/>
          <w:szCs w:val="24"/>
        </w:rPr>
      </w:pPr>
      <w:r w:rsidRPr="008428B2">
        <w:rPr>
          <w:rFonts w:ascii="ZapfHumnst BT" w:hAnsi="ZapfHumnst BT"/>
          <w:b/>
          <w:sz w:val="24"/>
          <w:szCs w:val="24"/>
        </w:rPr>
        <w:t>Aufgabe 3</w:t>
      </w:r>
      <w:bookmarkEnd w:id="2"/>
    </w:p>
    <w:p w14:paraId="7869F3CE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Interviewen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Sie, </w:t>
      </w:r>
      <w:proofErr w:type="spellStart"/>
      <w:r w:rsidRPr="008428B2">
        <w:rPr>
          <w:rFonts w:ascii="ZapfHumnst BT" w:hAnsi="ZapfHumnst BT"/>
          <w:sz w:val="24"/>
          <w:szCs w:val="24"/>
        </w:rPr>
        <w:t>wenn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möglich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in Ihrer Gemeinde </w:t>
      </w:r>
      <w:proofErr w:type="spellStart"/>
      <w:r w:rsidRPr="008428B2">
        <w:rPr>
          <w:rFonts w:ascii="ZapfHumnst BT" w:hAnsi="ZapfHumnst BT"/>
          <w:sz w:val="24"/>
          <w:szCs w:val="24"/>
        </w:rPr>
        <w:t>eine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Mutter</w:t>
      </w:r>
      <w:r>
        <w:rPr>
          <w:rFonts w:ascii="ZapfHumnst BT" w:hAnsi="ZapfHumnst BT"/>
          <w:sz w:val="24"/>
          <w:szCs w:val="24"/>
        </w:rPr>
        <w:t xml:space="preserve"> </w:t>
      </w:r>
      <w:r w:rsidRPr="008428B2">
        <w:rPr>
          <w:rFonts w:ascii="ZapfHumnst BT" w:hAnsi="ZapfHumnst BT"/>
          <w:sz w:val="24"/>
          <w:szCs w:val="24"/>
        </w:rPr>
        <w:t>/</w:t>
      </w:r>
      <w:r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Vater, </w:t>
      </w:r>
      <w:r>
        <w:rPr>
          <w:rFonts w:ascii="ZapfHumnst BT" w:hAnsi="ZapfHumnst BT"/>
          <w:sz w:val="24"/>
          <w:szCs w:val="24"/>
        </w:rPr>
        <w:t>die/</w:t>
      </w:r>
      <w:r w:rsidRPr="008428B2">
        <w:rPr>
          <w:rFonts w:ascii="ZapfHumnst BT" w:hAnsi="ZapfHumnst BT"/>
          <w:sz w:val="24"/>
          <w:szCs w:val="24"/>
        </w:rPr>
        <w:t xml:space="preserve">der in der </w:t>
      </w:r>
      <w:proofErr w:type="spellStart"/>
      <w:r w:rsidRPr="008428B2">
        <w:rPr>
          <w:rFonts w:ascii="ZapfHumnst BT" w:hAnsi="ZapfHumnst BT"/>
          <w:sz w:val="24"/>
          <w:szCs w:val="24"/>
        </w:rPr>
        <w:t>Gemeindekatechese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mit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Kindern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oder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Jugendlichen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Erstkommunion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- </w:t>
      </w:r>
      <w:proofErr w:type="spellStart"/>
      <w:r w:rsidRPr="008428B2">
        <w:rPr>
          <w:rFonts w:ascii="ZapfHumnst BT" w:hAnsi="ZapfHumnst BT"/>
          <w:sz w:val="24"/>
          <w:szCs w:val="24"/>
        </w:rPr>
        <w:t>oder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Firmkatechese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) </w:t>
      </w:r>
      <w:proofErr w:type="spellStart"/>
      <w:r w:rsidRPr="008428B2">
        <w:rPr>
          <w:rFonts w:ascii="ZapfHumnst BT" w:hAnsi="ZapfHumnst BT"/>
          <w:sz w:val="24"/>
          <w:szCs w:val="24"/>
        </w:rPr>
        <w:t>arbeitet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oder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gearbeitet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hat, </w:t>
      </w:r>
      <w:proofErr w:type="spellStart"/>
      <w:r w:rsidRPr="008428B2">
        <w:rPr>
          <w:rFonts w:ascii="ZapfHumnst BT" w:hAnsi="ZapfHumnst BT"/>
          <w:sz w:val="24"/>
          <w:szCs w:val="24"/>
        </w:rPr>
        <w:t>mit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Hilfe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folgenden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Fragen</w:t>
      </w:r>
      <w:proofErr w:type="spellEnd"/>
      <w:r w:rsidRPr="008428B2">
        <w:rPr>
          <w:rFonts w:ascii="ZapfHumnst BT" w:hAnsi="ZapfHumnst BT"/>
          <w:sz w:val="24"/>
          <w:szCs w:val="24"/>
        </w:rPr>
        <w:t>:</w:t>
      </w:r>
    </w:p>
    <w:p w14:paraId="13BB1E2D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Wie </w:t>
      </w:r>
      <w:proofErr w:type="spellStart"/>
      <w:r w:rsidRPr="008428B2">
        <w:rPr>
          <w:rFonts w:ascii="ZapfHumnst BT" w:hAnsi="ZapfHumnst BT"/>
          <w:sz w:val="24"/>
          <w:szCs w:val="24"/>
        </w:rPr>
        <w:t>kamen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zu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dieser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Arbeit?</w:t>
      </w:r>
    </w:p>
    <w:p w14:paraId="0C81586D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Wie </w:t>
      </w:r>
      <w:proofErr w:type="spellStart"/>
      <w:r w:rsidRPr="008428B2">
        <w:rPr>
          <w:rFonts w:ascii="ZapfHumnst BT" w:hAnsi="ZapfHumnst BT"/>
          <w:sz w:val="24"/>
          <w:szCs w:val="24"/>
        </w:rPr>
        <w:t>wurden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auf </w:t>
      </w:r>
      <w:proofErr w:type="spellStart"/>
      <w:r w:rsidRPr="008428B2">
        <w:rPr>
          <w:rFonts w:ascii="ZapfHumnst BT" w:hAnsi="ZapfHumnst BT"/>
          <w:sz w:val="24"/>
          <w:szCs w:val="24"/>
        </w:rPr>
        <w:t>diese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Arbeit </w:t>
      </w:r>
      <w:proofErr w:type="spellStart"/>
      <w:r w:rsidRPr="008428B2">
        <w:rPr>
          <w:rFonts w:ascii="ZapfHumnst BT" w:hAnsi="ZapfHumnst BT"/>
          <w:sz w:val="24"/>
          <w:szCs w:val="24"/>
        </w:rPr>
        <w:t>vorbereitet</w:t>
      </w:r>
      <w:proofErr w:type="spellEnd"/>
      <w:r w:rsidRPr="008428B2">
        <w:rPr>
          <w:rFonts w:ascii="ZapfHumnst BT" w:hAnsi="ZapfHumnst BT"/>
          <w:sz w:val="24"/>
          <w:szCs w:val="24"/>
        </w:rPr>
        <w:t>?</w:t>
      </w:r>
    </w:p>
    <w:p w14:paraId="592A0A4A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Welche </w:t>
      </w:r>
      <w:proofErr w:type="spellStart"/>
      <w:r w:rsidRPr="008428B2">
        <w:rPr>
          <w:rFonts w:ascii="ZapfHumnst BT" w:hAnsi="ZapfHumnst BT"/>
          <w:sz w:val="24"/>
          <w:szCs w:val="24"/>
        </w:rPr>
        <w:t>Probleme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gab es für Sie </w:t>
      </w:r>
      <w:proofErr w:type="spellStart"/>
      <w:r w:rsidRPr="008428B2">
        <w:rPr>
          <w:rFonts w:ascii="ZapfHumnst BT" w:hAnsi="ZapfHumnst BT"/>
          <w:sz w:val="24"/>
          <w:szCs w:val="24"/>
        </w:rPr>
        <w:t>bei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dieser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Arbeit?</w:t>
      </w:r>
    </w:p>
    <w:p w14:paraId="3CD997AB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Welche </w:t>
      </w:r>
      <w:proofErr w:type="spellStart"/>
      <w:r w:rsidRPr="008428B2">
        <w:rPr>
          <w:rFonts w:ascii="ZapfHumnst BT" w:hAnsi="ZapfHumnst BT"/>
          <w:sz w:val="24"/>
          <w:szCs w:val="24"/>
        </w:rPr>
        <w:t>positiven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Erlebnisse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hatten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bei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Ihrer Arbeit?</w:t>
      </w:r>
    </w:p>
    <w:p w14:paraId="029C4C59" w14:textId="77777777" w:rsidR="00BA455B" w:rsidRPr="008428B2" w:rsidRDefault="00BA455B" w:rsidP="00BA455B">
      <w:pPr>
        <w:pStyle w:val="Listenabsatz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ZapfHumnst BT" w:hAnsi="ZapfHumnst BT"/>
          <w:sz w:val="24"/>
          <w:szCs w:val="24"/>
        </w:rPr>
      </w:pPr>
      <w:r w:rsidRPr="008428B2">
        <w:rPr>
          <w:rFonts w:ascii="ZapfHumnst BT" w:hAnsi="ZapfHumnst BT"/>
          <w:sz w:val="24"/>
          <w:szCs w:val="24"/>
        </w:rPr>
        <w:t xml:space="preserve">Wenn es </w:t>
      </w:r>
      <w:proofErr w:type="spellStart"/>
      <w:r w:rsidRPr="008428B2">
        <w:rPr>
          <w:rFonts w:ascii="ZapfHumnst BT" w:hAnsi="ZapfHumnst BT"/>
          <w:sz w:val="24"/>
          <w:szCs w:val="24"/>
        </w:rPr>
        <w:t>noch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einmal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auf Sie </w:t>
      </w:r>
      <w:proofErr w:type="spellStart"/>
      <w:r w:rsidRPr="008428B2">
        <w:rPr>
          <w:rFonts w:ascii="ZapfHumnst BT" w:hAnsi="ZapfHumnst BT"/>
          <w:sz w:val="24"/>
          <w:szCs w:val="24"/>
        </w:rPr>
        <w:t>zukäme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: </w:t>
      </w:r>
      <w:proofErr w:type="spellStart"/>
      <w:r w:rsidRPr="008428B2">
        <w:rPr>
          <w:rFonts w:ascii="ZapfHumnst BT" w:hAnsi="ZapfHumnst BT"/>
          <w:sz w:val="24"/>
          <w:szCs w:val="24"/>
        </w:rPr>
        <w:t>Würden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es </w:t>
      </w:r>
      <w:proofErr w:type="spellStart"/>
      <w:r w:rsidRPr="008428B2">
        <w:rPr>
          <w:rFonts w:ascii="ZapfHumnst BT" w:hAnsi="ZapfHumnst BT"/>
          <w:sz w:val="24"/>
          <w:szCs w:val="24"/>
        </w:rPr>
        <w:t>wieder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machen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? </w:t>
      </w:r>
      <w:proofErr w:type="spellStart"/>
      <w:r w:rsidRPr="008428B2">
        <w:rPr>
          <w:rFonts w:ascii="ZapfHumnst BT" w:hAnsi="ZapfHumnst BT"/>
          <w:sz w:val="24"/>
          <w:szCs w:val="24"/>
        </w:rPr>
        <w:t>Warum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? </w:t>
      </w:r>
      <w:proofErr w:type="spellStart"/>
      <w:r w:rsidRPr="008428B2">
        <w:rPr>
          <w:rFonts w:ascii="ZapfHumnst BT" w:hAnsi="ZapfHumnst BT"/>
          <w:sz w:val="24"/>
          <w:szCs w:val="24"/>
        </w:rPr>
        <w:t>Warum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nicht</w:t>
      </w:r>
      <w:proofErr w:type="spellEnd"/>
      <w:r w:rsidRPr="008428B2">
        <w:rPr>
          <w:rFonts w:ascii="ZapfHumnst BT" w:hAnsi="ZapfHumnst BT"/>
          <w:sz w:val="24"/>
          <w:szCs w:val="24"/>
        </w:rPr>
        <w:t>?</w:t>
      </w:r>
    </w:p>
    <w:p w14:paraId="4129A1E9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Protokollieren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kurz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dieses Interview. </w:t>
      </w:r>
      <w:proofErr w:type="spellStart"/>
      <w:r w:rsidRPr="008428B2">
        <w:rPr>
          <w:rFonts w:ascii="ZapfHumnst BT" w:hAnsi="ZapfHumnst BT"/>
          <w:sz w:val="24"/>
          <w:szCs w:val="24"/>
        </w:rPr>
        <w:t>Überlegen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dann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, </w:t>
      </w:r>
      <w:proofErr w:type="spellStart"/>
      <w:r w:rsidRPr="008428B2">
        <w:rPr>
          <w:rFonts w:ascii="ZapfHumnst BT" w:hAnsi="ZapfHumnst BT"/>
          <w:sz w:val="24"/>
          <w:szCs w:val="24"/>
        </w:rPr>
        <w:t>welche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Hilfen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zur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Lösung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evtl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</w:t>
      </w:r>
      <w:proofErr w:type="spellStart"/>
      <w:r w:rsidRPr="008428B2">
        <w:rPr>
          <w:rFonts w:ascii="ZapfHumnst BT" w:hAnsi="ZapfHumnst BT"/>
          <w:sz w:val="24"/>
          <w:szCs w:val="24"/>
        </w:rPr>
        <w:t>genannten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Probleme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möglich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sind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. </w:t>
      </w:r>
    </w:p>
    <w:p w14:paraId="75354E98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</w:p>
    <w:p w14:paraId="19152418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b/>
          <w:sz w:val="24"/>
          <w:szCs w:val="24"/>
        </w:rPr>
      </w:pPr>
      <w:bookmarkStart w:id="3" w:name="_Toc44222982"/>
      <w:r w:rsidRPr="008428B2">
        <w:rPr>
          <w:rFonts w:ascii="ZapfHumnst BT" w:hAnsi="ZapfHumnst BT"/>
          <w:b/>
          <w:sz w:val="24"/>
          <w:szCs w:val="24"/>
        </w:rPr>
        <w:t>Aufgabe 4</w:t>
      </w:r>
      <w:bookmarkEnd w:id="3"/>
    </w:p>
    <w:p w14:paraId="5B165E65" w14:textId="77777777" w:rsidR="00BA455B" w:rsidRPr="008428B2" w:rsidRDefault="00BA455B" w:rsidP="00BA455B">
      <w:pPr>
        <w:spacing w:after="120" w:line="240" w:lineRule="auto"/>
        <w:rPr>
          <w:rFonts w:ascii="ZapfHumnst BT" w:hAnsi="ZapfHumnst BT"/>
          <w:sz w:val="24"/>
          <w:szCs w:val="24"/>
        </w:rPr>
      </w:pPr>
      <w:proofErr w:type="spellStart"/>
      <w:r w:rsidRPr="008428B2">
        <w:rPr>
          <w:rFonts w:ascii="ZapfHumnst BT" w:hAnsi="ZapfHumnst BT"/>
          <w:sz w:val="24"/>
          <w:szCs w:val="24"/>
        </w:rPr>
        <w:t>Entwerfen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eine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Gliederung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für </w:t>
      </w:r>
      <w:proofErr w:type="spellStart"/>
      <w:r w:rsidRPr="008428B2">
        <w:rPr>
          <w:rFonts w:ascii="ZapfHumnst BT" w:hAnsi="ZapfHumnst BT"/>
          <w:sz w:val="24"/>
          <w:szCs w:val="24"/>
        </w:rPr>
        <w:t>einen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Bußgottesdienst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in der </w:t>
      </w:r>
      <w:proofErr w:type="spellStart"/>
      <w:r w:rsidRPr="008428B2">
        <w:rPr>
          <w:rFonts w:ascii="ZapfHumnst BT" w:hAnsi="ZapfHumnst BT"/>
          <w:sz w:val="24"/>
          <w:szCs w:val="24"/>
        </w:rPr>
        <w:t>Österlichen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Bußzeit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Advent). </w:t>
      </w:r>
      <w:proofErr w:type="spellStart"/>
      <w:r w:rsidRPr="008428B2">
        <w:rPr>
          <w:rFonts w:ascii="ZapfHumnst BT" w:hAnsi="ZapfHumnst BT"/>
          <w:sz w:val="24"/>
          <w:szCs w:val="24"/>
        </w:rPr>
        <w:t>Arbeiten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Sie </w:t>
      </w:r>
      <w:proofErr w:type="spellStart"/>
      <w:r w:rsidRPr="008428B2">
        <w:rPr>
          <w:rFonts w:ascii="ZapfHumnst BT" w:hAnsi="ZapfHumnst BT"/>
          <w:sz w:val="24"/>
          <w:szCs w:val="24"/>
        </w:rPr>
        <w:t>ein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Element </w:t>
      </w:r>
      <w:proofErr w:type="spellStart"/>
      <w:r w:rsidRPr="008428B2">
        <w:rPr>
          <w:rFonts w:ascii="ZapfHumnst BT" w:hAnsi="ZapfHumnst BT"/>
          <w:sz w:val="24"/>
          <w:szCs w:val="24"/>
        </w:rPr>
        <w:t>darin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im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Einzelnen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aus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(z. B. die </w:t>
      </w:r>
      <w:proofErr w:type="spellStart"/>
      <w:r w:rsidRPr="008428B2">
        <w:rPr>
          <w:rFonts w:ascii="ZapfHumnst BT" w:hAnsi="ZapfHumnst BT"/>
          <w:sz w:val="24"/>
          <w:szCs w:val="24"/>
        </w:rPr>
        <w:t>Auswahl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Gesänge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; Impulse für die </w:t>
      </w:r>
      <w:proofErr w:type="spellStart"/>
      <w:r w:rsidRPr="008428B2">
        <w:rPr>
          <w:rFonts w:ascii="ZapfHumnst BT" w:hAnsi="ZapfHumnst BT"/>
          <w:sz w:val="24"/>
          <w:szCs w:val="24"/>
        </w:rPr>
        <w:t>Gewissenserforschung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; </w:t>
      </w:r>
      <w:proofErr w:type="spellStart"/>
      <w:r w:rsidRPr="008428B2">
        <w:rPr>
          <w:rFonts w:ascii="ZapfHumnst BT" w:hAnsi="ZapfHumnst BT"/>
          <w:sz w:val="24"/>
          <w:szCs w:val="24"/>
        </w:rPr>
        <w:t>einen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Lobpreis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der </w:t>
      </w:r>
      <w:proofErr w:type="spellStart"/>
      <w:r w:rsidRPr="008428B2">
        <w:rPr>
          <w:rFonts w:ascii="ZapfHumnst BT" w:hAnsi="ZapfHumnst BT"/>
          <w:sz w:val="24"/>
          <w:szCs w:val="24"/>
        </w:rPr>
        <w:t>Barmherzigkeit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</w:t>
      </w:r>
      <w:proofErr w:type="spellStart"/>
      <w:r w:rsidRPr="008428B2">
        <w:rPr>
          <w:rFonts w:ascii="ZapfHumnst BT" w:hAnsi="ZapfHumnst BT"/>
          <w:sz w:val="24"/>
          <w:szCs w:val="24"/>
        </w:rPr>
        <w:t>Gottes</w:t>
      </w:r>
      <w:proofErr w:type="spellEnd"/>
      <w:r w:rsidRPr="008428B2">
        <w:rPr>
          <w:rFonts w:ascii="ZapfHumnst BT" w:hAnsi="ZapfHumnst BT"/>
          <w:sz w:val="24"/>
          <w:szCs w:val="24"/>
        </w:rPr>
        <w:t xml:space="preserve"> o. Ä.). </w:t>
      </w:r>
    </w:p>
    <w:p w14:paraId="043032F2" w14:textId="77777777" w:rsidR="00BA455B" w:rsidRPr="008428B2" w:rsidRDefault="00BA455B" w:rsidP="00BA455B">
      <w:pPr>
        <w:rPr>
          <w:rFonts w:ascii="ZapfHumnst BT" w:hAnsi="ZapfHumnst BT"/>
          <w:sz w:val="24"/>
          <w:szCs w:val="24"/>
        </w:rPr>
      </w:pPr>
    </w:p>
    <w:p w14:paraId="4F92FECC" w14:textId="77777777" w:rsidR="000E447D" w:rsidRPr="00BA455B" w:rsidRDefault="000E447D" w:rsidP="00BA455B"/>
    <w:sectPr w:rsidR="000E447D" w:rsidRPr="00BA455B" w:rsidSect="005C50DD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panose1 w:val="020B070205050809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6A6"/>
    <w:multiLevelType w:val="hybridMultilevel"/>
    <w:tmpl w:val="B5F4E4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9F4"/>
    <w:multiLevelType w:val="hybridMultilevel"/>
    <w:tmpl w:val="A3AED69C"/>
    <w:lvl w:ilvl="0" w:tplc="C7F0F3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D00"/>
    <w:multiLevelType w:val="hybridMultilevel"/>
    <w:tmpl w:val="242038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6C7C"/>
    <w:multiLevelType w:val="hybridMultilevel"/>
    <w:tmpl w:val="307C58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A6C77"/>
    <w:multiLevelType w:val="hybridMultilevel"/>
    <w:tmpl w:val="9992FF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B6C36"/>
    <w:multiLevelType w:val="hybridMultilevel"/>
    <w:tmpl w:val="4C445128"/>
    <w:lvl w:ilvl="0" w:tplc="C7F0F3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40E1"/>
    <w:multiLevelType w:val="hybridMultilevel"/>
    <w:tmpl w:val="0FA20A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F5BF8"/>
    <w:multiLevelType w:val="hybridMultilevel"/>
    <w:tmpl w:val="EF460C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140388">
    <w:abstractNumId w:val="6"/>
  </w:num>
  <w:num w:numId="2" w16cid:durableId="269242950">
    <w:abstractNumId w:val="4"/>
  </w:num>
  <w:num w:numId="3" w16cid:durableId="1320813344">
    <w:abstractNumId w:val="3"/>
  </w:num>
  <w:num w:numId="4" w16cid:durableId="372510398">
    <w:abstractNumId w:val="7"/>
  </w:num>
  <w:num w:numId="5" w16cid:durableId="1325813747">
    <w:abstractNumId w:val="2"/>
  </w:num>
  <w:num w:numId="6" w16cid:durableId="801461965">
    <w:abstractNumId w:val="0"/>
  </w:num>
  <w:num w:numId="7" w16cid:durableId="1302493009">
    <w:abstractNumId w:val="5"/>
  </w:num>
  <w:num w:numId="8" w16cid:durableId="69901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DD"/>
    <w:rsid w:val="000E447D"/>
    <w:rsid w:val="005C50DD"/>
    <w:rsid w:val="006551CE"/>
    <w:rsid w:val="00BA455B"/>
    <w:rsid w:val="00CB39E7"/>
    <w:rsid w:val="00DC761F"/>
    <w:rsid w:val="00E32B43"/>
    <w:rsid w:val="00E625AD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A8A"/>
  <w15:chartTrackingRefBased/>
  <w15:docId w15:val="{5DEB8DC8-8363-4D51-AA4D-35752DC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0DD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50DD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Albert-Josef Urban</dc:creator>
  <cp:keywords/>
  <dc:description/>
  <cp:lastModifiedBy>Albert-Josef Urban</cp:lastModifiedBy>
  <cp:revision>2</cp:revision>
  <cp:lastPrinted>2023-04-25T09:27:00Z</cp:lastPrinted>
  <dcterms:created xsi:type="dcterms:W3CDTF">2023-04-25T09:28:00Z</dcterms:created>
  <dcterms:modified xsi:type="dcterms:W3CDTF">2023-04-25T09:28:00Z</dcterms:modified>
</cp:coreProperties>
</file>