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DB7CAE" w:rsidTr="00226EED">
        <w:trPr>
          <w:trHeight w:hRule="exact" w:val="567"/>
        </w:trPr>
        <w:tc>
          <w:tcPr>
            <w:tcW w:w="4531" w:type="dxa"/>
            <w:vMerge w:val="restart"/>
          </w:tcPr>
          <w:p w:rsidR="00DB7CAE" w:rsidRDefault="002E18C3" w:rsidP="00DB7C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B7CAE" w:rsidRPr="00DB7CAE">
              <w:rPr>
                <w:rFonts w:ascii="Arial" w:hAnsi="Arial" w:cs="Arial"/>
                <w:sz w:val="24"/>
                <w:szCs w:val="24"/>
              </w:rPr>
              <w:t>Antragsteller</w:t>
            </w:r>
          </w:p>
          <w:p w:rsidR="002E18C3" w:rsidRDefault="002E18C3" w:rsidP="00DB7C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E18C3" w:rsidRPr="00DB7CAE" w:rsidRDefault="002E18C3" w:rsidP="00DB7C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  <w:vAlign w:val="center"/>
          </w:tcPr>
          <w:p w:rsidR="00DB7CAE" w:rsidRPr="00DB7CAE" w:rsidRDefault="00DB7CAE" w:rsidP="00DB7CAE">
            <w:pPr>
              <w:rPr>
                <w:rFonts w:ascii="Arial" w:hAnsi="Arial" w:cs="Arial"/>
                <w:sz w:val="24"/>
                <w:szCs w:val="24"/>
              </w:rPr>
            </w:pPr>
            <w:r w:rsidRPr="00DB7CAE">
              <w:rPr>
                <w:rFonts w:ascii="Arial" w:hAnsi="Arial" w:cs="Arial"/>
                <w:sz w:val="24"/>
                <w:szCs w:val="24"/>
              </w:rPr>
              <w:t>Ansprechpartner:</w:t>
            </w:r>
          </w:p>
        </w:tc>
      </w:tr>
      <w:tr w:rsidR="00DB7CAE" w:rsidTr="00226EED">
        <w:trPr>
          <w:trHeight w:hRule="exact" w:val="567"/>
        </w:trPr>
        <w:tc>
          <w:tcPr>
            <w:tcW w:w="4531" w:type="dxa"/>
            <w:vMerge/>
          </w:tcPr>
          <w:p w:rsidR="00DB7CAE" w:rsidRPr="00DB7CAE" w:rsidRDefault="00DB7CAE" w:rsidP="00DB7C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B7CAE" w:rsidRPr="00DB7CAE" w:rsidRDefault="002E18C3" w:rsidP="00DB7C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B7CAE" w:rsidTr="00226EED">
        <w:trPr>
          <w:trHeight w:hRule="exact" w:val="567"/>
        </w:trPr>
        <w:tc>
          <w:tcPr>
            <w:tcW w:w="4531" w:type="dxa"/>
            <w:vMerge/>
          </w:tcPr>
          <w:p w:rsidR="00DB7CAE" w:rsidRPr="00DB7CAE" w:rsidRDefault="00DB7CAE" w:rsidP="00DB7C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B7CAE" w:rsidRPr="00DB7CAE" w:rsidRDefault="00DB7CAE" w:rsidP="00DB7CAE">
            <w:pPr>
              <w:rPr>
                <w:rFonts w:ascii="Arial" w:hAnsi="Arial" w:cs="Arial"/>
                <w:sz w:val="24"/>
                <w:szCs w:val="24"/>
              </w:rPr>
            </w:pPr>
            <w:r w:rsidRPr="00DB7CAE">
              <w:rPr>
                <w:rFonts w:ascii="Arial" w:hAnsi="Arial" w:cs="Arial"/>
                <w:sz w:val="24"/>
                <w:szCs w:val="24"/>
              </w:rPr>
              <w:t>Telefon:</w:t>
            </w:r>
            <w:r w:rsidR="002E18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E1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E18C3">
              <w:rPr>
                <w:rFonts w:ascii="Arial" w:hAnsi="Arial" w:cs="Arial"/>
                <w:sz w:val="24"/>
                <w:szCs w:val="24"/>
              </w:rPr>
            </w:r>
            <w:r w:rsidR="002E1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B7CAE" w:rsidTr="00226EED">
        <w:trPr>
          <w:trHeight w:hRule="exact" w:val="567"/>
        </w:trPr>
        <w:tc>
          <w:tcPr>
            <w:tcW w:w="4531" w:type="dxa"/>
            <w:vMerge/>
          </w:tcPr>
          <w:p w:rsidR="00DB7CAE" w:rsidRPr="00DB7CAE" w:rsidRDefault="00DB7CAE" w:rsidP="00DB7C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B7CAE" w:rsidRPr="00DB7CAE" w:rsidRDefault="00DB7CAE" w:rsidP="00DB7CAE">
            <w:pPr>
              <w:rPr>
                <w:rFonts w:ascii="Arial" w:hAnsi="Arial" w:cs="Arial"/>
                <w:sz w:val="24"/>
                <w:szCs w:val="24"/>
              </w:rPr>
            </w:pPr>
            <w:r w:rsidRPr="00DB7CAE">
              <w:rPr>
                <w:rFonts w:ascii="Arial" w:hAnsi="Arial" w:cs="Arial"/>
                <w:sz w:val="24"/>
                <w:szCs w:val="24"/>
              </w:rPr>
              <w:t>E-Mail:</w:t>
            </w:r>
            <w:r w:rsidR="002E18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1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E1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E18C3">
              <w:rPr>
                <w:rFonts w:ascii="Arial" w:hAnsi="Arial" w:cs="Arial"/>
                <w:sz w:val="24"/>
                <w:szCs w:val="24"/>
              </w:rPr>
            </w:r>
            <w:r w:rsidR="002E1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E1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913C60" w:rsidRDefault="00913C60" w:rsidP="00DB7CAE"/>
    <w:p w:rsidR="0001162C" w:rsidRPr="003D2CD9" w:rsidRDefault="0001162C" w:rsidP="0001162C">
      <w:pPr>
        <w:pStyle w:val="Textkrper"/>
        <w:rPr>
          <w:b w:val="0"/>
          <w:bCs w:val="0"/>
          <w:sz w:val="28"/>
        </w:rPr>
      </w:pPr>
      <w:r w:rsidRPr="003D2CD9">
        <w:rPr>
          <w:b w:val="0"/>
          <w:bCs w:val="0"/>
          <w:sz w:val="28"/>
        </w:rPr>
        <w:t>A</w:t>
      </w:r>
      <w:r>
        <w:rPr>
          <w:b w:val="0"/>
          <w:bCs w:val="0"/>
          <w:sz w:val="28"/>
        </w:rPr>
        <w:t>n die</w:t>
      </w:r>
      <w:r w:rsidRPr="003D2CD9">
        <w:rPr>
          <w:b w:val="0"/>
          <w:bCs w:val="0"/>
          <w:sz w:val="28"/>
        </w:rPr>
        <w:t xml:space="preserve"> </w:t>
      </w:r>
    </w:p>
    <w:p w:rsidR="0001162C" w:rsidRDefault="0001162C" w:rsidP="0001162C">
      <w:pPr>
        <w:pStyle w:val="Textkrp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Aufsichts- und Dienstleistungsdirektion</w:t>
      </w:r>
    </w:p>
    <w:p w:rsidR="0001162C" w:rsidRDefault="0001162C" w:rsidP="0001162C">
      <w:pPr>
        <w:pStyle w:val="Textkrp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Referat 24</w:t>
      </w:r>
    </w:p>
    <w:p w:rsidR="0001162C" w:rsidRDefault="0001162C" w:rsidP="0001162C">
      <w:pPr>
        <w:pStyle w:val="Textkrp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Willy-Brandt-Platz 3</w:t>
      </w:r>
    </w:p>
    <w:p w:rsidR="0001162C" w:rsidRDefault="0001162C" w:rsidP="0001162C">
      <w:pPr>
        <w:pStyle w:val="Textkrp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54290 Trier</w:t>
      </w:r>
    </w:p>
    <w:p w:rsidR="00DB7CAE" w:rsidRDefault="00DB7CAE" w:rsidP="00DB7CAE"/>
    <w:p w:rsidR="00BF742A" w:rsidRDefault="00BF742A" w:rsidP="00DB7CAE"/>
    <w:p w:rsidR="00BF742A" w:rsidRDefault="00BF742A" w:rsidP="00DB7CAE"/>
    <w:p w:rsidR="00231389" w:rsidRDefault="00BF742A" w:rsidP="00BF742A">
      <w:pPr>
        <w:pStyle w:val="Anrede2"/>
        <w:spacing w:after="120" w:line="276" w:lineRule="auto"/>
        <w:rPr>
          <w:rFonts w:cs="Arial"/>
          <w:b/>
          <w:sz w:val="32"/>
          <w:szCs w:val="32"/>
        </w:rPr>
      </w:pPr>
      <w:r w:rsidRPr="00AA64BA">
        <w:rPr>
          <w:rFonts w:cs="Arial"/>
          <w:b/>
          <w:sz w:val="32"/>
          <w:szCs w:val="32"/>
        </w:rPr>
        <w:t xml:space="preserve">Förderung </w:t>
      </w:r>
      <w:r>
        <w:rPr>
          <w:rFonts w:cs="Arial"/>
          <w:b/>
          <w:sz w:val="32"/>
          <w:szCs w:val="32"/>
        </w:rPr>
        <w:t xml:space="preserve">der Anschaffung </w:t>
      </w:r>
      <w:r w:rsidRPr="00AA64BA">
        <w:rPr>
          <w:rFonts w:cs="Arial"/>
          <w:b/>
          <w:sz w:val="32"/>
          <w:szCs w:val="32"/>
        </w:rPr>
        <w:t>von digitaler Ausstattung</w:t>
      </w:r>
    </w:p>
    <w:p w:rsidR="00231389" w:rsidRDefault="00231389" w:rsidP="00231389">
      <w:pPr>
        <w:pStyle w:val="Anrede2"/>
        <w:spacing w:after="120" w:line="276" w:lineRule="auto"/>
      </w:pPr>
    </w:p>
    <w:p w:rsidR="00231389" w:rsidRDefault="00231389" w:rsidP="00231389">
      <w:pPr>
        <w:pStyle w:val="Anrede2"/>
        <w:spacing w:after="120" w:line="276" w:lineRule="auto"/>
      </w:pPr>
      <w:r w:rsidRPr="00231389">
        <w:t xml:space="preserve">Zuwendung für die Beschaffung von digitaler Ausstattung für den Landeskurs </w:t>
      </w:r>
    </w:p>
    <w:p w:rsidR="00231389" w:rsidRPr="00231389" w:rsidRDefault="00231389" w:rsidP="00231389">
      <w:pPr>
        <w:pStyle w:val="Anrede2"/>
        <w:spacing w:after="120" w:line="276" w:lineRule="auto"/>
        <w:rPr>
          <w:sz w:val="10"/>
        </w:rPr>
      </w:pPr>
    </w:p>
    <w:p w:rsidR="002A17C2" w:rsidRDefault="00231389" w:rsidP="00231389">
      <w:pPr>
        <w:pStyle w:val="Anrede2"/>
        <w:spacing w:after="120" w:line="276" w:lineRule="auto"/>
      </w:pPr>
      <w:r w:rsidRPr="00231389">
        <w:t xml:space="preserve">„Sprachziel: Deutsch“ (Kursbezeichnung und Kursnummer) </w:t>
      </w:r>
      <w:r w:rsidR="00BF742A" w:rsidRPr="00231389">
        <w:t xml:space="preserve"> </w:t>
      </w:r>
    </w:p>
    <w:tbl>
      <w:tblPr>
        <w:tblStyle w:val="Tabellenraster"/>
        <w:tblpPr w:leftFromText="141" w:rightFromText="141" w:vertAnchor="text" w:horzAnchor="margin" w:tblpY="4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2A17C2" w:rsidTr="00912398">
        <w:trPr>
          <w:trHeight w:hRule="exact" w:val="567"/>
        </w:trPr>
        <w:tc>
          <w:tcPr>
            <w:tcW w:w="9209" w:type="dxa"/>
          </w:tcPr>
          <w:p w:rsidR="002A17C2" w:rsidRDefault="002A17C2" w:rsidP="002A17C2">
            <w:pPr>
              <w:pStyle w:val="Anrede2"/>
              <w:spacing w:after="12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BF742A" w:rsidRPr="00231389" w:rsidRDefault="00BF742A" w:rsidP="00231389">
      <w:pPr>
        <w:pStyle w:val="Anrede2"/>
        <w:spacing w:after="120" w:line="276" w:lineRule="auto"/>
      </w:pPr>
    </w:p>
    <w:tbl>
      <w:tblPr>
        <w:tblStyle w:val="Tabellenraster"/>
        <w:tblpPr w:leftFromText="141" w:rightFromText="141" w:vertAnchor="text" w:horzAnchor="page" w:tblpX="6080" w:tblpYSpec="cen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1E3E6C" w:rsidTr="001E3E6C">
        <w:trPr>
          <w:trHeight w:hRule="exact" w:val="454"/>
        </w:trPr>
        <w:tc>
          <w:tcPr>
            <w:tcW w:w="814" w:type="dxa"/>
          </w:tcPr>
          <w:p w:rsidR="001E3E6C" w:rsidRDefault="001E3E6C" w:rsidP="001E3E6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DB7CAE" w:rsidRDefault="002A17C2" w:rsidP="00DB7CAE">
      <w:pPr>
        <w:rPr>
          <w:sz w:val="24"/>
        </w:rPr>
      </w:pPr>
      <w:r w:rsidRPr="002A17C2">
        <w:rPr>
          <w:rFonts w:ascii="Arial" w:hAnsi="Arial" w:cs="Arial"/>
          <w:b/>
          <w:sz w:val="24"/>
        </w:rPr>
        <w:t>Aktenzeichen Bewilligungsbescheid:</w:t>
      </w:r>
      <w:r>
        <w:rPr>
          <w:rFonts w:ascii="Arial" w:hAnsi="Arial" w:cs="Arial"/>
          <w:b/>
          <w:sz w:val="24"/>
        </w:rPr>
        <w:t xml:space="preserve"> </w:t>
      </w:r>
    </w:p>
    <w:p w:rsidR="00116F04" w:rsidRDefault="00116F04" w:rsidP="00DB7CAE">
      <w:pPr>
        <w:rPr>
          <w:sz w:val="24"/>
        </w:rPr>
      </w:pPr>
    </w:p>
    <w:p w:rsidR="00912398" w:rsidRPr="00912398" w:rsidRDefault="00912398" w:rsidP="00DB7CAE">
      <w:pPr>
        <w:rPr>
          <w:sz w:val="16"/>
        </w:rPr>
      </w:pPr>
    </w:p>
    <w:p w:rsidR="00116F04" w:rsidRPr="003D2CD9" w:rsidRDefault="00116F04" w:rsidP="00116F04">
      <w:pPr>
        <w:pStyle w:val="Textkrper"/>
        <w:spacing w:line="360" w:lineRule="auto"/>
        <w:jc w:val="both"/>
        <w:rPr>
          <w:b w:val="0"/>
        </w:rPr>
      </w:pPr>
      <w:r w:rsidRPr="003D2CD9">
        <w:rPr>
          <w:b w:val="0"/>
        </w:rPr>
        <w:t xml:space="preserve">Hiermit beantragen wir die Übernahme der Kosten für die </w:t>
      </w:r>
      <w:r>
        <w:rPr>
          <w:b w:val="0"/>
        </w:rPr>
        <w:t>folgende Ausstattung: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1307"/>
      </w:tblGrid>
      <w:tr w:rsidR="00116F04" w:rsidRPr="00427098" w:rsidTr="00AC094E">
        <w:trPr>
          <w:trHeight w:hRule="exact" w:val="397"/>
        </w:trPr>
        <w:tc>
          <w:tcPr>
            <w:tcW w:w="6487" w:type="dxa"/>
            <w:shd w:val="clear" w:color="auto" w:fill="auto"/>
            <w:vAlign w:val="center"/>
          </w:tcPr>
          <w:p w:rsidR="00116F04" w:rsidRPr="00427098" w:rsidRDefault="00116F04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Zu beschaffende Ausstattung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04" w:rsidRPr="00427098" w:rsidRDefault="00116F04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 w:rsidRPr="00427098">
              <w:rPr>
                <w:b w:val="0"/>
              </w:rPr>
              <w:t>Anzahl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16F04" w:rsidRPr="00427098" w:rsidRDefault="00116F04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 w:rsidRPr="00427098">
              <w:rPr>
                <w:b w:val="0"/>
              </w:rPr>
              <w:t>Kosten</w:t>
            </w:r>
          </w:p>
        </w:tc>
      </w:tr>
      <w:tr w:rsidR="00116F04" w:rsidRPr="00427098" w:rsidTr="00AC094E">
        <w:trPr>
          <w:trHeight w:hRule="exact" w:val="397"/>
        </w:trPr>
        <w:tc>
          <w:tcPr>
            <w:tcW w:w="6487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"/>
          </w:p>
        </w:tc>
        <w:tc>
          <w:tcPr>
            <w:tcW w:w="1418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</w:p>
        </w:tc>
        <w:tc>
          <w:tcPr>
            <w:tcW w:w="1307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9"/>
          </w:p>
        </w:tc>
      </w:tr>
      <w:tr w:rsidR="00116F04" w:rsidRPr="00427098" w:rsidTr="00AC094E">
        <w:trPr>
          <w:trHeight w:hRule="exact" w:val="397"/>
        </w:trPr>
        <w:tc>
          <w:tcPr>
            <w:tcW w:w="6487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0"/>
          </w:p>
        </w:tc>
        <w:tc>
          <w:tcPr>
            <w:tcW w:w="1418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  <w:tc>
          <w:tcPr>
            <w:tcW w:w="1307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</w:tc>
      </w:tr>
      <w:tr w:rsidR="00116F04" w:rsidRPr="00427098" w:rsidTr="00AC094E">
        <w:trPr>
          <w:trHeight w:hRule="exact" w:val="397"/>
        </w:trPr>
        <w:tc>
          <w:tcPr>
            <w:tcW w:w="6487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</w:tc>
        <w:tc>
          <w:tcPr>
            <w:tcW w:w="1418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</w:tc>
        <w:tc>
          <w:tcPr>
            <w:tcW w:w="1307" w:type="dxa"/>
            <w:shd w:val="clear" w:color="auto" w:fill="auto"/>
            <w:vAlign w:val="center"/>
          </w:tcPr>
          <w:p w:rsidR="00116F04" w:rsidRPr="00427098" w:rsidRDefault="00C8373A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</w:tc>
      </w:tr>
      <w:tr w:rsidR="00116F04" w:rsidRPr="00427098" w:rsidTr="00AC094E">
        <w:trPr>
          <w:trHeight w:hRule="exact" w:val="397"/>
        </w:trPr>
        <w:tc>
          <w:tcPr>
            <w:tcW w:w="6487" w:type="dxa"/>
            <w:shd w:val="clear" w:color="auto" w:fill="auto"/>
            <w:vAlign w:val="center"/>
          </w:tcPr>
          <w:p w:rsidR="00116F04" w:rsidRPr="00427098" w:rsidRDefault="00116F04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6F04" w:rsidRPr="00427098" w:rsidRDefault="00116F04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16F04" w:rsidRPr="00427098" w:rsidRDefault="00116F04" w:rsidP="00883D72">
            <w:pPr>
              <w:pStyle w:val="Textkrper"/>
              <w:spacing w:line="360" w:lineRule="auto"/>
              <w:jc w:val="both"/>
              <w:rPr>
                <w:b w:val="0"/>
              </w:rPr>
            </w:pPr>
          </w:p>
        </w:tc>
      </w:tr>
      <w:tr w:rsidR="00116F04" w:rsidRPr="00427098" w:rsidTr="00AC094E">
        <w:trPr>
          <w:trHeight w:hRule="exact" w:val="397"/>
        </w:trPr>
        <w:tc>
          <w:tcPr>
            <w:tcW w:w="6487" w:type="dxa"/>
            <w:shd w:val="clear" w:color="auto" w:fill="auto"/>
            <w:vAlign w:val="center"/>
          </w:tcPr>
          <w:p w:rsidR="00116F04" w:rsidRPr="003D2CD9" w:rsidRDefault="00116F04" w:rsidP="00883D72">
            <w:pPr>
              <w:pStyle w:val="Textkrper"/>
              <w:spacing w:line="360" w:lineRule="auto"/>
              <w:jc w:val="right"/>
            </w:pPr>
            <w:r w:rsidRPr="003D2CD9">
              <w:t xml:space="preserve">Insgesamt: 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116F04" w:rsidRPr="003D2CD9" w:rsidRDefault="00C8373A" w:rsidP="00883D72">
            <w:pPr>
              <w:pStyle w:val="Textkrper"/>
              <w:spacing w:line="360" w:lineRule="auto"/>
              <w:jc w:val="right"/>
            </w:pP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</w:t>
            </w:r>
            <w:r w:rsidR="00116F04" w:rsidRPr="003D2CD9">
              <w:t>€</w:t>
            </w:r>
          </w:p>
        </w:tc>
      </w:tr>
    </w:tbl>
    <w:p w:rsidR="00116F04" w:rsidRDefault="00116F04" w:rsidP="00DB7CAE">
      <w:pPr>
        <w:rPr>
          <w:sz w:val="24"/>
        </w:rPr>
      </w:pPr>
    </w:p>
    <w:p w:rsidR="00912398" w:rsidRDefault="00912398" w:rsidP="0091239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398">
        <w:rPr>
          <w:rFonts w:ascii="Arial" w:eastAsia="Times New Roman" w:hAnsi="Arial" w:cs="Times New Roman"/>
          <w:sz w:val="24"/>
          <w:szCs w:val="24"/>
          <w:lang w:eastAsia="de-DE"/>
        </w:rPr>
        <w:t xml:space="preserve">Die maximale Förderung beträgt 1.000,- € pro landesgeförderten Kurs „Sprachziel: Deutsch“. </w:t>
      </w:r>
    </w:p>
    <w:p w:rsidR="005332AF" w:rsidRDefault="005332AF" w:rsidP="0091239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5332AF">
        <w:rPr>
          <w:rFonts w:ascii="Arial" w:eastAsia="Times New Roman" w:hAnsi="Arial" w:cs="Times New Roman"/>
          <w:sz w:val="24"/>
          <w:szCs w:val="24"/>
          <w:lang w:eastAsia="de-DE"/>
        </w:rPr>
        <w:lastRenderedPageBreak/>
        <w:t>Die Ausstattung wird für die folgende Tätigkeit benötigt (mit Ortsangabe):</w:t>
      </w:r>
    </w:p>
    <w:p w:rsidR="005332AF" w:rsidRDefault="005332AF" w:rsidP="0091239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5332AF" w:rsidTr="00C733BB">
        <w:trPr>
          <w:trHeight w:hRule="exact" w:val="851"/>
        </w:trPr>
        <w:tc>
          <w:tcPr>
            <w:tcW w:w="9062" w:type="dxa"/>
            <w:vAlign w:val="center"/>
          </w:tcPr>
          <w:p w:rsidR="005332AF" w:rsidRDefault="005332AF" w:rsidP="0091239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</w:tr>
      <w:tr w:rsidR="005332AF" w:rsidTr="00C733BB">
        <w:trPr>
          <w:trHeight w:hRule="exact" w:val="851"/>
        </w:trPr>
        <w:tc>
          <w:tcPr>
            <w:tcW w:w="9062" w:type="dxa"/>
            <w:vAlign w:val="center"/>
          </w:tcPr>
          <w:p w:rsidR="005332AF" w:rsidRDefault="005332AF" w:rsidP="0091239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</w:tr>
      <w:tr w:rsidR="005332AF" w:rsidTr="00C733BB">
        <w:trPr>
          <w:trHeight w:hRule="exact" w:val="851"/>
        </w:trPr>
        <w:tc>
          <w:tcPr>
            <w:tcW w:w="9062" w:type="dxa"/>
            <w:vAlign w:val="center"/>
          </w:tcPr>
          <w:p w:rsidR="005332AF" w:rsidRDefault="005332AF" w:rsidP="0091239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</w:tr>
    </w:tbl>
    <w:p w:rsidR="005332AF" w:rsidRDefault="00615C26" w:rsidP="0091239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429732</wp:posOffset>
                </wp:positionV>
                <wp:extent cx="5897880" cy="1405890"/>
                <wp:effectExtent l="19050" t="19050" r="26670" b="2286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405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BB" w:rsidRPr="002A5DA6" w:rsidRDefault="00C733BB" w:rsidP="00C733BB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2A5DA6">
                              <w:rPr>
                                <w:rFonts w:ascii="Arial" w:hAnsi="Arial"/>
                                <w:u w:val="single"/>
                              </w:rPr>
                              <w:t>Nur für Landesorganisationen der Weiterbildung und diesen angehörigen Einrichtungen:</w:t>
                            </w:r>
                          </w:p>
                          <w:p w:rsidR="00C733BB" w:rsidRDefault="00C733BB" w:rsidP="00C733BB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Eine Zuwendung für Sachausgaben oder Investitionen auf Grundlage des Förderprogrammes „digitales Lernen“ des MWWK  </w:t>
                            </w:r>
                          </w:p>
                          <w:p w:rsidR="00C733BB" w:rsidRDefault="00C733BB" w:rsidP="00C733BB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CE7C31">
                              <w:rPr>
                                <w:rFonts w:ascii="Arial" w:hAnsi="Arial"/>
                              </w:rPr>
                              <w:t xml:space="preserve">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erfolgte bisher nicht           oder                 </w:t>
                            </w:r>
                            <w:r w:rsidRPr="00CE7C31">
                              <w:rPr>
                                <w:rFonts w:ascii="Arial" w:hAnsi="Arial"/>
                              </w:rPr>
                              <w:t xml:space="preserve">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wurde bewilligt.  </w:t>
                            </w:r>
                          </w:p>
                          <w:p w:rsidR="00C733BB" w:rsidRDefault="00C733BB" w:rsidP="00C733BB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C733BB" w:rsidRDefault="00C733BB" w:rsidP="00C7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33.85pt;width:464.4pt;height:110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" strokeweight="2.25pt">
                <v:fill opacity="0"/>
                <v:textbox>
                  <w:txbxContent>
                    <w:p w:rsidR="00C733BB" w:rsidRPr="002A5DA6" w:rsidRDefault="00C733BB" w:rsidP="00C733BB">
                      <w:pPr>
                        <w:spacing w:line="360" w:lineRule="auto"/>
                        <w:jc w:val="both"/>
                        <w:rPr>
                          <w:rFonts w:ascii="Arial" w:hAnsi="Arial"/>
                          <w:u w:val="single"/>
                        </w:rPr>
                      </w:pPr>
                      <w:r w:rsidRPr="002A5DA6">
                        <w:rPr>
                          <w:rFonts w:ascii="Arial" w:hAnsi="Arial"/>
                          <w:u w:val="single"/>
                        </w:rPr>
                        <w:t>Nur für Landesorganisationen der Weiterbildung und diesen angehörigen Einrichtungen:</w:t>
                      </w:r>
                    </w:p>
                    <w:p w:rsidR="00C733BB" w:rsidRDefault="00C733BB" w:rsidP="00C733BB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Eine Zuwendung für Sachausgaben oder Investitionen auf Grundlage des Förderprogrammes „digitales Lernen“ des MWWK  </w:t>
                      </w:r>
                    </w:p>
                    <w:p w:rsidR="00C733BB" w:rsidRDefault="00C733BB" w:rsidP="00C733BB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CE7C31">
                        <w:rPr>
                          <w:rFonts w:ascii="Arial" w:hAnsi="Arial"/>
                        </w:rPr>
                        <w:t xml:space="preserve"> </w:t>
                      </w:r>
                      <w:r>
                        <w:rPr>
                          <w:rFonts w:ascii="Arial" w:hAnsi="Arial"/>
                        </w:rPr>
                        <w:t xml:space="preserve">erfolgte bisher nicht           oder                 </w:t>
                      </w:r>
                      <w:r w:rsidRPr="00CE7C31">
                        <w:rPr>
                          <w:rFonts w:ascii="Arial" w:hAnsi="Arial"/>
                        </w:rPr>
                        <w:t xml:space="preserve"> </w:t>
                      </w:r>
                      <w:r>
                        <w:rPr>
                          <w:rFonts w:ascii="Arial" w:hAnsi="Arial"/>
                        </w:rPr>
                        <w:t xml:space="preserve">wurde bewilligt.  </w:t>
                      </w:r>
                    </w:p>
                    <w:p w:rsidR="00C733BB" w:rsidRDefault="00C733BB" w:rsidP="00C733BB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</w:p>
                    <w:p w:rsidR="00C733BB" w:rsidRDefault="00C733BB" w:rsidP="00C733BB"/>
                  </w:txbxContent>
                </v:textbox>
                <w10:wrap type="square" anchorx="margin"/>
              </v:shape>
            </w:pict>
          </mc:Fallback>
        </mc:AlternateContent>
      </w:r>
    </w:p>
    <w:p w:rsidR="002936C1" w:rsidRDefault="002936C1" w:rsidP="002936C1">
      <w:pPr>
        <w:rPr>
          <w:sz w:val="24"/>
        </w:rPr>
      </w:pPr>
    </w:p>
    <w:p w:rsidR="002936C1" w:rsidRPr="002936C1" w:rsidRDefault="002936C1" w:rsidP="002936C1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 xml:space="preserve">Es wird bestätigt, dass </w:t>
      </w:r>
    </w:p>
    <w:p w:rsidR="002936C1" w:rsidRPr="002936C1" w:rsidRDefault="002936C1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ab/>
        <w:t>die Beschaffung erst nach dem 01.01.2021 erfolgte (als Beginn ist grund-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</w:r>
      <w:proofErr w:type="spellStart"/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sätzlich</w:t>
      </w:r>
      <w:proofErr w:type="spellEnd"/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 xml:space="preserve"> der Abschluss eines der Ausführung zuzurechnenden Lieferungs- und Leistungsvertrages zu werten, d. h. bereits die Bestellung),</w:t>
      </w:r>
    </w:p>
    <w:p w:rsidR="002936C1" w:rsidRPr="002936C1" w:rsidRDefault="002936C1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die Beschaffung nur aufgrund der Corona-Krise und der damit einhergehenden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Umstellung der Angebote erfolgt,</w:t>
      </w:r>
    </w:p>
    <w:p w:rsidR="002936C1" w:rsidRPr="002936C1" w:rsidRDefault="002936C1" w:rsidP="002936C1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die Ausgaben notwendig sind, </w:t>
      </w:r>
    </w:p>
    <w:p w:rsidR="002936C1" w:rsidRPr="002936C1" w:rsidRDefault="002936C1" w:rsidP="002936C1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ab/>
        <w:t>dass wirtschaftlich und sparsam verfahren wird,</w:t>
      </w:r>
    </w:p>
    <w:p w:rsidR="002936C1" w:rsidRPr="002936C1" w:rsidRDefault="002936C1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nur Nettobeträge angegeben wurden, sofern eine </w:t>
      </w:r>
      <w:proofErr w:type="spellStart"/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Vorsteuerabzugsberechti</w:t>
      </w:r>
      <w:proofErr w:type="spellEnd"/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</w:r>
      <w:proofErr w:type="spellStart"/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gung</w:t>
      </w:r>
      <w:proofErr w:type="spellEnd"/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 xml:space="preserve"> besteht,</w:t>
      </w:r>
    </w:p>
    <w:p w:rsidR="002936C1" w:rsidRDefault="002936C1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-</w:t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ab/>
        <w:t xml:space="preserve">die Gegenstände inventarisiert wurden/werden, wenn der Anschaffungspreis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br/>
      </w:r>
      <w:r w:rsidRPr="002936C1">
        <w:rPr>
          <w:rFonts w:ascii="Arial" w:eastAsia="Times New Roman" w:hAnsi="Arial" w:cs="Times New Roman"/>
          <w:sz w:val="24"/>
          <w:szCs w:val="24"/>
          <w:lang w:eastAsia="de-DE"/>
        </w:rPr>
        <w:t>400,- € netto übersteigt.</w:t>
      </w:r>
    </w:p>
    <w:p w:rsidR="00855376" w:rsidRDefault="00855376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32"/>
          <w:szCs w:val="24"/>
          <w:lang w:eastAsia="de-DE"/>
        </w:rPr>
      </w:pPr>
    </w:p>
    <w:p w:rsidR="00615C26" w:rsidRDefault="00615C26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32"/>
          <w:szCs w:val="24"/>
          <w:lang w:eastAsia="de-DE"/>
        </w:rPr>
      </w:pPr>
    </w:p>
    <w:p w:rsidR="00615C26" w:rsidRDefault="00615C26" w:rsidP="002936C1">
      <w:pPr>
        <w:spacing w:after="0" w:line="360" w:lineRule="auto"/>
        <w:ind w:left="705" w:hanging="705"/>
        <w:jc w:val="both"/>
        <w:rPr>
          <w:rFonts w:ascii="Arial" w:eastAsia="Times New Roman" w:hAnsi="Arial" w:cs="Times New Roman"/>
          <w:sz w:val="32"/>
          <w:szCs w:val="24"/>
          <w:lang w:eastAsia="de-DE"/>
        </w:rPr>
      </w:pPr>
    </w:p>
    <w:p w:rsidR="00615C26" w:rsidRDefault="00615C26" w:rsidP="00615C26">
      <w:pPr>
        <w:pStyle w:val="berschrift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</w:t>
      </w:r>
      <w:r>
        <w:rPr>
          <w:b w:val="0"/>
          <w:bCs w:val="0"/>
          <w:sz w:val="24"/>
        </w:rPr>
        <w:tab/>
        <w:t xml:space="preserve">________________________   </w:t>
      </w:r>
    </w:p>
    <w:p w:rsidR="00615C26" w:rsidRDefault="00615C26" w:rsidP="00615C26">
      <w:pPr>
        <w:pStyle w:val="berschrift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Ort, Datum     </w:t>
      </w:r>
      <w:r>
        <w:rPr>
          <w:b w:val="0"/>
          <w:bCs w:val="0"/>
          <w:sz w:val="24"/>
        </w:rPr>
        <w:tab/>
        <w:t xml:space="preserve"> (Unterschrift) </w:t>
      </w:r>
    </w:p>
    <w:sectPr w:rsidR="00615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Ydyve/rjqTM/UKB+YYSn+Eg83yFfe1u0Fa6YUyvAGPm6kjRvpdp07DHWHcD/edbrHxfgMSOkxK4+gCE9gn5AQ==" w:salt="LyH5H2ILHHnfuDYbvlQZ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AE"/>
    <w:rsid w:val="0001162C"/>
    <w:rsid w:val="00116F04"/>
    <w:rsid w:val="001E3E6C"/>
    <w:rsid w:val="00226EED"/>
    <w:rsid w:val="00231389"/>
    <w:rsid w:val="002936C1"/>
    <w:rsid w:val="002A17C2"/>
    <w:rsid w:val="002E18C3"/>
    <w:rsid w:val="005332AF"/>
    <w:rsid w:val="00615C26"/>
    <w:rsid w:val="00855376"/>
    <w:rsid w:val="00867018"/>
    <w:rsid w:val="00912398"/>
    <w:rsid w:val="00913C60"/>
    <w:rsid w:val="00AC094E"/>
    <w:rsid w:val="00AD0F4C"/>
    <w:rsid w:val="00B72B20"/>
    <w:rsid w:val="00BF1CC0"/>
    <w:rsid w:val="00BF742A"/>
    <w:rsid w:val="00C733BB"/>
    <w:rsid w:val="00C8373A"/>
    <w:rsid w:val="00DB7CAE"/>
    <w:rsid w:val="00F1620B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57DCF-E3BF-41A8-B19D-3E989BBE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615C26"/>
    <w:pPr>
      <w:keepNext/>
      <w:tabs>
        <w:tab w:val="left" w:pos="5847"/>
      </w:tabs>
      <w:spacing w:after="0" w:line="240" w:lineRule="auto"/>
      <w:outlineLvl w:val="3"/>
    </w:pPr>
    <w:rPr>
      <w:rFonts w:ascii="Arial" w:eastAsia="Times New Roman" w:hAnsi="Arial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18C3"/>
    <w:rPr>
      <w:color w:val="808080"/>
    </w:rPr>
  </w:style>
  <w:style w:type="paragraph" w:styleId="Textkrper">
    <w:name w:val="Body Text"/>
    <w:basedOn w:val="Standard"/>
    <w:link w:val="TextkrperZchn"/>
    <w:rsid w:val="0001162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62C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customStyle="1" w:styleId="Anrede2">
    <w:name w:val="Anrede2"/>
    <w:basedOn w:val="Standard"/>
    <w:next w:val="Standard"/>
    <w:rsid w:val="00BF742A"/>
    <w:pPr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15C26"/>
    <w:rPr>
      <w:rFonts w:ascii="Arial" w:eastAsia="Times New Roman" w:hAnsi="Arial" w:cs="Times New Roman"/>
      <w:b/>
      <w:bCs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Djozgic, Arijana (MFFJIV)</dc:creator>
  <cp:keywords/>
  <dc:description/>
  <cp:lastModifiedBy>Djozgic, Arijana (MFFJIV)</cp:lastModifiedBy>
  <cp:revision>23</cp:revision>
  <dcterms:created xsi:type="dcterms:W3CDTF">2021-01-26T09:37:00Z</dcterms:created>
  <dcterms:modified xsi:type="dcterms:W3CDTF">2021-01-26T10:20:00Z</dcterms:modified>
</cp:coreProperties>
</file>