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84" w:rsidRPr="002C3D4D" w:rsidRDefault="00F60284" w:rsidP="00F60284">
      <w:pPr>
        <w:rPr>
          <w:rFonts w:asciiTheme="minorHAnsi" w:eastAsiaTheme="minorHAnsi" w:hAnsiTheme="minorHAnsi" w:cstheme="minorHAnsi"/>
          <w:b/>
          <w:lang w:eastAsia="en-US"/>
        </w:rPr>
      </w:pPr>
      <w:r w:rsidRPr="002C3D4D">
        <w:rPr>
          <w:rFonts w:asciiTheme="minorHAnsi" w:eastAsiaTheme="minorHAnsi" w:hAnsiTheme="minorHAnsi" w:cstheme="minorHAnsi"/>
          <w:b/>
          <w:lang w:eastAsia="en-US"/>
        </w:rPr>
        <w:t>Bekanntmachung</w:t>
      </w:r>
    </w:p>
    <w:p w:rsidR="00F60284" w:rsidRPr="00EA7C83" w:rsidRDefault="00F60284" w:rsidP="00F60284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F60284" w:rsidRPr="00EA7C83" w:rsidRDefault="00F60284" w:rsidP="00F60284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zum</w:t>
      </w:r>
      <w:r w:rsidRPr="00EA7C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Bebauungsplan „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 der Ringstraße“</w:t>
      </w:r>
      <w:r w:rsidRPr="00EA7C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:rsidR="00F60284" w:rsidRPr="00EA7C83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Der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Rat der 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>Ortsgemeinde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Hackenheim hat in seiner Sitzung am 13.02.2020</w:t>
      </w:r>
      <w:r w:rsidRPr="00B51B7F">
        <w:t xml:space="preserve"> 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gemäß § 2 Abs. 1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Baugesetzbuch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(BauGB) in der Fassung der Bekanntmachung vom 03.11.2017 (BGBl. I S. 3634)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>die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1. Änderung und Ergänzung des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Bebauungsplanes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„An der Ringstraße“ 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>beschlossen.</w:t>
      </w: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60284" w:rsidRPr="00B51B7F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 Plangebiet umfasst die Flurstücke Gemarkung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Hackenheim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Flur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51B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Nrn.: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72/1, 69/3, 66/1 (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tw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.), 67/1 (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tw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.) / [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tw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= teilweise]</w:t>
      </w: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60284" w:rsidRPr="00B51B7F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C2B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 der Bebauungsplan eine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Nachverdichtung </w:t>
      </w:r>
      <w:r w:rsidRPr="00FC2B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planungsrechtlich sichern soll,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wird</w:t>
      </w:r>
      <w:r w:rsidRPr="00FC2B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der Bebauungsplan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als Bebauungsplan der Innenentwicklung gemäß</w:t>
      </w:r>
      <w:r w:rsidRPr="00FC2B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§ 13a BauGB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aufgestellt. I</w:t>
      </w:r>
      <w:r w:rsidRPr="00FC2B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 beschleunigten Verfahren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gelten die Vorschriften des vereinfachten Verfahrens nach § 13 Absatz 2 und 3 Satz 1 BauGB</w:t>
      </w:r>
      <w:r w:rsidRPr="00FC2BB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F60284" w:rsidRPr="00B51B7F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60284" w:rsidRPr="00C35022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C35022">
        <w:rPr>
          <w:rFonts w:asciiTheme="minorHAnsi" w:hAnsiTheme="minorHAnsi" w:cstheme="minorHAnsi"/>
          <w:bCs/>
          <w:sz w:val="22"/>
          <w:szCs w:val="22"/>
        </w:rPr>
        <w:t>Der räumliche Geltungsbereich ist im nachfolgenden Katasterplan abgegrenzt.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Des Weiteren hat der Rat in seiner Sitzung am 13.02.2020 beschlossen, die </w:t>
      </w:r>
      <w:r w:rsidRPr="00462987">
        <w:rPr>
          <w:rFonts w:asciiTheme="minorHAnsi" w:hAnsiTheme="minorHAnsi" w:cstheme="minorHAnsi"/>
          <w:bCs/>
          <w:sz w:val="22"/>
          <w:szCs w:val="22"/>
        </w:rPr>
        <w:t>Beteiligung der Öffentlichkeit gemäß § 13 Abs. 2 Nr. 2 BauGB als Auslegung nach § 3 Abs. 2 BauGB und die Beteiligung der Behörden und sonstigen Träger öffentlicher Belange nach</w:t>
      </w:r>
      <w:r>
        <w:rPr>
          <w:rFonts w:asciiTheme="minorHAnsi" w:hAnsiTheme="minorHAnsi" w:cstheme="minorHAnsi"/>
          <w:bCs/>
          <w:sz w:val="22"/>
          <w:szCs w:val="22"/>
        </w:rPr>
        <w:t xml:space="preserve"> § 4 Abs. 2 BauGB durchzuführen.</w:t>
      </w:r>
    </w:p>
    <w:p w:rsidR="00F60284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0036B9">
        <w:rPr>
          <w:rFonts w:asciiTheme="minorHAnsi" w:hAnsiTheme="minorHAnsi" w:cstheme="minorHAnsi"/>
          <w:bCs/>
          <w:sz w:val="22"/>
          <w:szCs w:val="22"/>
        </w:rPr>
        <w:t xml:space="preserve">Im Rahmen der Beteiligung der Öffentlichkeit liegt der </w:t>
      </w:r>
      <w:r w:rsidRPr="00B90F1C">
        <w:rPr>
          <w:rFonts w:asciiTheme="minorHAnsi" w:hAnsiTheme="minorHAnsi" w:cstheme="minorHAnsi"/>
          <w:bCs/>
          <w:sz w:val="22"/>
          <w:szCs w:val="22"/>
        </w:rPr>
        <w:t xml:space="preserve">Bebauungsplanentwurf bestehend aus Planzeichnung, Textlichen Festsetzungen und Begründung mit Anhang </w:t>
      </w:r>
      <w:r w:rsidRPr="000036B9">
        <w:rPr>
          <w:rFonts w:asciiTheme="minorHAnsi" w:hAnsiTheme="minorHAnsi" w:cstheme="minorHAnsi"/>
          <w:bCs/>
          <w:sz w:val="22"/>
          <w:szCs w:val="22"/>
        </w:rPr>
        <w:t>in der Zeit vom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Pr="008A1D55" w:rsidRDefault="00B65E37" w:rsidP="00F6028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08</w:t>
      </w:r>
      <w:r w:rsidR="00F60284" w:rsidRPr="008A1D5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="00F60284" w:rsidRPr="008A1D55">
        <w:rPr>
          <w:rFonts w:asciiTheme="minorHAnsi" w:hAnsiTheme="minorHAnsi" w:cstheme="minorHAnsi"/>
          <w:b/>
          <w:bCs/>
        </w:rPr>
        <w:t>.2020 bis einschließlich 0</w:t>
      </w:r>
      <w:r>
        <w:rPr>
          <w:rFonts w:asciiTheme="minorHAnsi" w:hAnsiTheme="minorHAnsi" w:cstheme="minorHAnsi"/>
          <w:b/>
          <w:bCs/>
        </w:rPr>
        <w:t>9</w:t>
      </w:r>
      <w:r w:rsidR="00F60284" w:rsidRPr="008A1D5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7</w:t>
      </w:r>
      <w:r w:rsidR="00F60284" w:rsidRPr="008A1D55">
        <w:rPr>
          <w:rFonts w:asciiTheme="minorHAnsi" w:hAnsiTheme="minorHAnsi" w:cstheme="minorHAnsi"/>
          <w:b/>
          <w:bCs/>
        </w:rPr>
        <w:t>.2020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0036B9">
        <w:rPr>
          <w:rFonts w:asciiTheme="minorHAnsi" w:hAnsiTheme="minorHAnsi" w:cstheme="minorHAnsi"/>
          <w:bCs/>
          <w:sz w:val="22"/>
          <w:szCs w:val="22"/>
        </w:rPr>
        <w:t xml:space="preserve">während der Dienststunden 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0036B9">
        <w:rPr>
          <w:rFonts w:asciiTheme="minorHAnsi" w:hAnsiTheme="minorHAnsi" w:cstheme="minorHAnsi"/>
          <w:bCs/>
          <w:sz w:val="22"/>
          <w:szCs w:val="22"/>
        </w:rPr>
        <w:t>-</w:t>
      </w:r>
      <w:r w:rsidRPr="000036B9">
        <w:rPr>
          <w:rFonts w:asciiTheme="minorHAnsi" w:hAnsiTheme="minorHAnsi" w:cstheme="minorHAnsi"/>
          <w:bCs/>
          <w:sz w:val="22"/>
          <w:szCs w:val="22"/>
        </w:rPr>
        <w:tab/>
        <w:t>montags bis mittwochs von 8:00 Uhr bis 12:00 Uhr,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0036B9">
        <w:rPr>
          <w:rFonts w:asciiTheme="minorHAnsi" w:hAnsiTheme="minorHAnsi" w:cstheme="minorHAnsi"/>
          <w:bCs/>
          <w:sz w:val="22"/>
          <w:szCs w:val="22"/>
        </w:rPr>
        <w:t>-</w:t>
      </w:r>
      <w:r w:rsidRPr="000036B9">
        <w:rPr>
          <w:rFonts w:asciiTheme="minorHAnsi" w:hAnsiTheme="minorHAnsi" w:cstheme="minorHAnsi"/>
          <w:bCs/>
          <w:sz w:val="22"/>
          <w:szCs w:val="22"/>
        </w:rPr>
        <w:tab/>
        <w:t>donnerstags von 8:00 Uhr bis 12:00 Uhr und von 14:00 Uhr bis 1</w:t>
      </w:r>
      <w:r w:rsidR="00B65E37">
        <w:rPr>
          <w:rFonts w:asciiTheme="minorHAnsi" w:hAnsiTheme="minorHAnsi" w:cstheme="minorHAnsi"/>
          <w:bCs/>
          <w:sz w:val="22"/>
          <w:szCs w:val="22"/>
        </w:rPr>
        <w:t>6</w:t>
      </w:r>
      <w:r w:rsidRPr="000036B9">
        <w:rPr>
          <w:rFonts w:asciiTheme="minorHAnsi" w:hAnsiTheme="minorHAnsi" w:cstheme="minorHAnsi"/>
          <w:bCs/>
          <w:sz w:val="22"/>
          <w:szCs w:val="22"/>
        </w:rPr>
        <w:t>:00 Uhr,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0036B9">
        <w:rPr>
          <w:rFonts w:asciiTheme="minorHAnsi" w:hAnsiTheme="minorHAnsi" w:cstheme="minorHAnsi"/>
          <w:bCs/>
          <w:sz w:val="22"/>
          <w:szCs w:val="22"/>
        </w:rPr>
        <w:t>-</w:t>
      </w:r>
      <w:r w:rsidRPr="000036B9">
        <w:rPr>
          <w:rFonts w:asciiTheme="minorHAnsi" w:hAnsiTheme="minorHAnsi" w:cstheme="minorHAnsi"/>
          <w:bCs/>
          <w:sz w:val="22"/>
          <w:szCs w:val="22"/>
        </w:rPr>
        <w:tab/>
        <w:t xml:space="preserve">freitags von 8:00 Uhr bis 13:00 Uhr 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0036B9">
        <w:rPr>
          <w:rFonts w:asciiTheme="minorHAnsi" w:hAnsiTheme="minorHAnsi" w:cstheme="minorHAnsi"/>
          <w:bCs/>
          <w:sz w:val="22"/>
          <w:szCs w:val="22"/>
        </w:rPr>
        <w:t>in der Verbandsgemeindeverwaltung Bad Kreuz</w:t>
      </w:r>
      <w:r>
        <w:rPr>
          <w:rFonts w:asciiTheme="minorHAnsi" w:hAnsiTheme="minorHAnsi" w:cstheme="minorHAnsi"/>
          <w:bCs/>
          <w:sz w:val="22"/>
          <w:szCs w:val="22"/>
        </w:rPr>
        <w:t>nach, Zimmer 202</w:t>
      </w:r>
      <w:r w:rsidR="00B65E37">
        <w:rPr>
          <w:rFonts w:asciiTheme="minorHAnsi" w:hAnsiTheme="minorHAnsi" w:cstheme="minorHAnsi"/>
          <w:bCs/>
          <w:sz w:val="22"/>
          <w:szCs w:val="22"/>
        </w:rPr>
        <w:t>/203</w:t>
      </w:r>
      <w:r w:rsidRPr="000036B9">
        <w:rPr>
          <w:rFonts w:asciiTheme="minorHAnsi" w:hAnsiTheme="minorHAnsi" w:cstheme="minorHAnsi"/>
          <w:bCs/>
          <w:sz w:val="22"/>
          <w:szCs w:val="22"/>
        </w:rPr>
        <w:t xml:space="preserve">, Rheingrafenstraße 11, 55583 Bad Kreuznach (Stadtteil Bad Münster am Stein) zu jedermanns Einsicht öffentlich aus. </w:t>
      </w:r>
      <w:r w:rsidR="00B65E37" w:rsidRPr="00B65E37">
        <w:rPr>
          <w:rFonts w:asciiTheme="minorHAnsi" w:hAnsiTheme="minorHAnsi" w:cstheme="minorHAnsi"/>
          <w:bCs/>
          <w:sz w:val="22"/>
          <w:szCs w:val="22"/>
        </w:rPr>
        <w:t>Die Einsichtnahme ist nach vorheriger telefonischer Terminvereinbarung möglich.</w:t>
      </w:r>
      <w:r w:rsidR="00DB6D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6D54" w:rsidRPr="00BB3E73">
        <w:rPr>
          <w:rFonts w:asciiTheme="minorHAnsi" w:hAnsiTheme="minorHAnsi" w:cstheme="minorHAnsi"/>
          <w:bCs/>
          <w:sz w:val="22"/>
          <w:szCs w:val="22"/>
          <w:u w:val="single"/>
        </w:rPr>
        <w:t>Bei einer rechtzeitigen telefonischen Absprache können donnerstags auch Termine von 16:00 bis 18.00 Uhr vereinbart werden.</w:t>
      </w:r>
    </w:p>
    <w:p w:rsidR="00F60284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0036B9">
        <w:rPr>
          <w:rFonts w:asciiTheme="minorHAnsi" w:hAnsiTheme="minorHAnsi" w:cstheme="minorHAnsi"/>
          <w:bCs/>
          <w:sz w:val="22"/>
          <w:szCs w:val="22"/>
        </w:rPr>
        <w:t xml:space="preserve">Während der </w:t>
      </w:r>
      <w:proofErr w:type="spellStart"/>
      <w:r w:rsidRPr="000036B9">
        <w:rPr>
          <w:rFonts w:asciiTheme="minorHAnsi" w:hAnsiTheme="minorHAnsi" w:cstheme="minorHAnsi"/>
          <w:bCs/>
          <w:sz w:val="22"/>
          <w:szCs w:val="22"/>
        </w:rPr>
        <w:t>v.g</w:t>
      </w:r>
      <w:proofErr w:type="spellEnd"/>
      <w:r w:rsidRPr="000036B9">
        <w:rPr>
          <w:rFonts w:asciiTheme="minorHAnsi" w:hAnsiTheme="minorHAnsi" w:cstheme="minorHAnsi"/>
          <w:bCs/>
          <w:sz w:val="22"/>
          <w:szCs w:val="22"/>
        </w:rPr>
        <w:t xml:space="preserve">. Auslegungsfrist können von jedermann Stellungnahmen vorgebracht werden. </w:t>
      </w:r>
      <w:r w:rsidRPr="00F2193B">
        <w:rPr>
          <w:rFonts w:asciiTheme="minorHAnsi" w:hAnsiTheme="minorHAnsi" w:cstheme="minorHAnsi"/>
          <w:bCs/>
          <w:sz w:val="22"/>
          <w:szCs w:val="22"/>
        </w:rPr>
        <w:t xml:space="preserve">Die Stellungnahmen können </w:t>
      </w:r>
      <w:r>
        <w:rPr>
          <w:rFonts w:asciiTheme="minorHAnsi" w:hAnsiTheme="minorHAnsi" w:cstheme="minorHAnsi"/>
          <w:bCs/>
          <w:sz w:val="22"/>
          <w:szCs w:val="22"/>
        </w:rPr>
        <w:t>bei der Verbandsge</w:t>
      </w:r>
      <w:r w:rsidRPr="00F2193B">
        <w:rPr>
          <w:rFonts w:asciiTheme="minorHAnsi" w:hAnsiTheme="minorHAnsi" w:cstheme="minorHAnsi"/>
          <w:bCs/>
          <w:sz w:val="22"/>
          <w:szCs w:val="22"/>
        </w:rPr>
        <w:t>meindeverwaltung Bad Kreuznach, Rheingrafenstraße 11, 55583 Bad Kreuznach, eingereicht werden.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36B9">
        <w:rPr>
          <w:rFonts w:asciiTheme="minorHAnsi" w:hAnsiTheme="minorHAnsi" w:cstheme="minorHAnsi"/>
          <w:bCs/>
          <w:sz w:val="22"/>
          <w:szCs w:val="22"/>
        </w:rPr>
        <w:t>Nicht fristgerecht abgegebene Stellungnahmen können bei der Beschlussfassung gemäß § 4a Abs. 6 BauGB unberücksichtigt bleiben.</w:t>
      </w:r>
    </w:p>
    <w:p w:rsidR="00F60284" w:rsidRPr="000036B9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FC2BB9">
        <w:rPr>
          <w:rFonts w:asciiTheme="minorHAnsi" w:hAnsiTheme="minorHAnsi" w:cstheme="minorHAnsi"/>
          <w:bCs/>
          <w:sz w:val="22"/>
          <w:szCs w:val="22"/>
        </w:rPr>
        <w:t xml:space="preserve">Von einer Umweltprüfung nach § 2 Abs. 4 BauGB, von dem Umweltbericht nach § 2a BauGB, von der Angabe nach § 3 Abs. 2 Satz 2 BauGB, welche Arten umweltbezogenen Informationen verfügbar sind sowie von der zusammenfassenden Erklärung nach § 10 Abs. 4 BauGB wird bei diesem </w:t>
      </w:r>
      <w:proofErr w:type="gramStart"/>
      <w:r w:rsidRPr="00FC2BB9">
        <w:rPr>
          <w:rFonts w:asciiTheme="minorHAnsi" w:hAnsiTheme="minorHAnsi" w:cstheme="minorHAnsi"/>
          <w:bCs/>
          <w:sz w:val="22"/>
          <w:szCs w:val="22"/>
        </w:rPr>
        <w:t>Bebauungs-plan</w:t>
      </w:r>
      <w:proofErr w:type="gramEnd"/>
      <w:r w:rsidRPr="00FC2BB9">
        <w:rPr>
          <w:rFonts w:asciiTheme="minorHAnsi" w:hAnsiTheme="minorHAnsi" w:cstheme="minorHAnsi"/>
          <w:bCs/>
          <w:sz w:val="22"/>
          <w:szCs w:val="22"/>
        </w:rPr>
        <w:t xml:space="preserve"> abgesehen.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60284" w:rsidRDefault="00F60284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F60284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</w:p>
    <w:p w:rsidR="00F60284" w:rsidRDefault="00F60284" w:rsidP="00F60284">
      <w:pPr>
        <w:rPr>
          <w:rFonts w:asciiTheme="minorHAnsi" w:hAnsiTheme="minorHAnsi" w:cstheme="minorHAnsi"/>
          <w:bCs/>
          <w:sz w:val="22"/>
          <w:szCs w:val="22"/>
        </w:rPr>
      </w:pPr>
      <w:r w:rsidRPr="00F77DF7">
        <w:rPr>
          <w:rFonts w:asciiTheme="minorHAnsi" w:hAnsiTheme="minorHAnsi" w:cstheme="minorHAnsi"/>
          <w:bCs/>
          <w:sz w:val="22"/>
          <w:szCs w:val="22"/>
        </w:rPr>
        <w:t>Der Inhalt dieser ortsüblichen Bekanntmachun</w:t>
      </w:r>
      <w:r>
        <w:rPr>
          <w:rFonts w:asciiTheme="minorHAnsi" w:hAnsiTheme="minorHAnsi" w:cstheme="minorHAnsi"/>
          <w:bCs/>
          <w:sz w:val="22"/>
          <w:szCs w:val="22"/>
        </w:rPr>
        <w:t>g und die auszulegenden Unterla</w:t>
      </w:r>
      <w:r w:rsidRPr="00F77DF7">
        <w:rPr>
          <w:rFonts w:asciiTheme="minorHAnsi" w:hAnsiTheme="minorHAnsi" w:cstheme="minorHAnsi"/>
          <w:bCs/>
          <w:sz w:val="22"/>
          <w:szCs w:val="22"/>
        </w:rPr>
        <w:t>gen werden im vorgenannten Auslegungszeit</w:t>
      </w:r>
      <w:r>
        <w:rPr>
          <w:rFonts w:asciiTheme="minorHAnsi" w:hAnsiTheme="minorHAnsi" w:cstheme="minorHAnsi"/>
          <w:bCs/>
          <w:sz w:val="22"/>
          <w:szCs w:val="22"/>
        </w:rPr>
        <w:t>raum gemäß § 4a Abs. 4 BauGB zu</w:t>
      </w:r>
      <w:r w:rsidRPr="00F77DF7">
        <w:rPr>
          <w:rFonts w:asciiTheme="minorHAnsi" w:hAnsiTheme="minorHAnsi" w:cstheme="minorHAnsi"/>
          <w:bCs/>
          <w:sz w:val="22"/>
          <w:szCs w:val="22"/>
        </w:rPr>
        <w:t xml:space="preserve">sätzlich unter </w:t>
      </w:r>
      <w:r>
        <w:rPr>
          <w:rFonts w:asciiTheme="minorHAnsi" w:hAnsiTheme="minorHAnsi" w:cstheme="minorHAnsi"/>
          <w:bCs/>
          <w:sz w:val="22"/>
          <w:szCs w:val="22"/>
        </w:rPr>
        <w:t>www.vg-badkreuznach.de unter dem</w:t>
      </w:r>
      <w:r w:rsidRPr="00F77DF7">
        <w:rPr>
          <w:rFonts w:asciiTheme="minorHAnsi" w:hAnsiTheme="minorHAnsi" w:cstheme="minorHAnsi"/>
          <w:bCs/>
          <w:sz w:val="22"/>
          <w:szCs w:val="22"/>
        </w:rPr>
        <w:t xml:space="preserve"> Menüpunkt „Verwaltung</w:t>
      </w:r>
      <w:r>
        <w:rPr>
          <w:rFonts w:asciiTheme="minorHAnsi" w:hAnsiTheme="minorHAnsi" w:cstheme="minorHAnsi"/>
          <w:bCs/>
          <w:sz w:val="22"/>
          <w:szCs w:val="22"/>
        </w:rPr>
        <w:t>-Bauleitplanung</w:t>
      </w:r>
      <w:r w:rsidRPr="00F77DF7">
        <w:rPr>
          <w:rFonts w:asciiTheme="minorHAnsi" w:hAnsiTheme="minorHAnsi" w:cstheme="minorHAnsi"/>
          <w:bCs/>
          <w:sz w:val="22"/>
          <w:szCs w:val="22"/>
        </w:rPr>
        <w:t>“</w:t>
      </w:r>
      <w:r w:rsidRPr="00865347">
        <w:t xml:space="preserve"> </w:t>
      </w:r>
      <w:r w:rsidRPr="00865347">
        <w:rPr>
          <w:rFonts w:asciiTheme="minorHAnsi" w:hAnsiTheme="minorHAnsi" w:cstheme="minorHAnsi"/>
          <w:bCs/>
          <w:sz w:val="22"/>
          <w:szCs w:val="22"/>
        </w:rPr>
        <w:t>und „Gemeinden-</w:t>
      </w:r>
      <w:r>
        <w:rPr>
          <w:rFonts w:asciiTheme="minorHAnsi" w:hAnsiTheme="minorHAnsi" w:cstheme="minorHAnsi"/>
          <w:bCs/>
          <w:sz w:val="22"/>
          <w:szCs w:val="22"/>
        </w:rPr>
        <w:t>Hackenheim</w:t>
      </w:r>
      <w:r w:rsidRPr="00865347">
        <w:rPr>
          <w:rFonts w:asciiTheme="minorHAnsi" w:hAnsiTheme="minorHAnsi" w:cstheme="minorHAnsi"/>
          <w:bCs/>
          <w:sz w:val="22"/>
          <w:szCs w:val="22"/>
        </w:rPr>
        <w:t>-Amtliche Mitteilungen-Bauleitplanung“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77DF7">
        <w:rPr>
          <w:rFonts w:asciiTheme="minorHAnsi" w:hAnsiTheme="minorHAnsi" w:cstheme="minorHAnsi"/>
          <w:bCs/>
          <w:sz w:val="22"/>
          <w:szCs w:val="22"/>
        </w:rPr>
        <w:t>in das Internet eingestellt und über das zentrale Internetportal des Landes Rheinland-Pfalz unter www.geoportal.rlp.de zugänglich gemacht.</w:t>
      </w: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60284" w:rsidRPr="00EA7C83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Hackenheim, </w:t>
      </w:r>
      <w:r w:rsidR="0007355B">
        <w:rPr>
          <w:rFonts w:asciiTheme="minorHAnsi" w:eastAsiaTheme="minorHAnsi" w:hAnsiTheme="minorHAnsi" w:cstheme="minorHAnsi"/>
          <w:sz w:val="22"/>
          <w:szCs w:val="22"/>
          <w:lang w:eastAsia="en-US"/>
        </w:rPr>
        <w:t>25.05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.2020</w:t>
      </w: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60284" w:rsidRPr="00EA7C83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Sylvia Fels</w:t>
      </w:r>
    </w:p>
    <w:p w:rsidR="00F60284" w:rsidRDefault="00F60284" w:rsidP="00F6028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Ortsbürgermeisterin</w:t>
      </w:r>
    </w:p>
    <w:p w:rsidR="00F60284" w:rsidRDefault="00F60284" w:rsidP="00F60284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:rsidR="00AA4F79" w:rsidRDefault="00F60284">
      <w:r>
        <w:rPr>
          <w:noProof/>
        </w:rPr>
        <w:drawing>
          <wp:inline distT="0" distB="0" distL="0" distR="0" wp14:anchorId="19263DF2" wp14:editId="6B231A9E">
            <wp:extent cx="5759450" cy="45389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84"/>
    <w:rsid w:val="0004668F"/>
    <w:rsid w:val="0007355B"/>
    <w:rsid w:val="00B65E37"/>
    <w:rsid w:val="00BB3E73"/>
    <w:rsid w:val="00D731E7"/>
    <w:rsid w:val="00DB6D54"/>
    <w:rsid w:val="00F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B492"/>
  <w15:chartTrackingRefBased/>
  <w15:docId w15:val="{B09A10C7-8229-40C0-9CA9-107518FC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Bley, Heike</dc:creator>
  <cp:keywords/>
  <dc:description/>
  <cp:lastModifiedBy>Bley, Heike</cp:lastModifiedBy>
  <cp:revision>4</cp:revision>
  <dcterms:created xsi:type="dcterms:W3CDTF">2020-05-25T07:14:00Z</dcterms:created>
  <dcterms:modified xsi:type="dcterms:W3CDTF">2020-06-05T07:55:00Z</dcterms:modified>
</cp:coreProperties>
</file>